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68618EBC"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E27D3C">
        <w:rPr>
          <w:rFonts w:ascii="Arial" w:hAnsi="Arial" w:cs="Arial"/>
          <w:b/>
          <w:bCs/>
          <w:sz w:val="24"/>
          <w:lang w:eastAsia="zh-CN"/>
        </w:rPr>
        <w:t>01020</w:t>
      </w:r>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041A2013"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6A4B38" w:rsidRPr="000D2B45">
        <w:rPr>
          <w:rFonts w:ascii="Arial" w:hAnsi="Arial" w:cs="Arial"/>
          <w:b/>
          <w:bCs/>
        </w:rPr>
        <w:t>KI #</w:t>
      </w:r>
      <w:r w:rsidR="00756302" w:rsidRPr="000D2B45">
        <w:rPr>
          <w:rFonts w:ascii="Arial" w:hAnsi="Arial" w:cs="Arial"/>
          <w:b/>
          <w:bCs/>
        </w:rPr>
        <w:t>1</w:t>
      </w:r>
      <w:r w:rsidR="006A4B38" w:rsidRPr="000D2B45">
        <w:rPr>
          <w:rFonts w:ascii="Arial" w:hAnsi="Arial" w:cs="Arial"/>
          <w:b/>
          <w:bCs/>
        </w:rPr>
        <w:t>, New Sol</w:t>
      </w:r>
      <w:r w:rsidR="006A4B38" w:rsidRPr="000D2B45">
        <w:rPr>
          <w:rFonts w:ascii="Arial" w:hAnsi="Arial" w:cs="Arial"/>
        </w:rPr>
        <w:t>:</w:t>
      </w:r>
      <w:bookmarkStart w:id="3" w:name="_Hlk149563730"/>
      <w:r w:rsidR="0016779E" w:rsidRPr="000D2B45">
        <w:rPr>
          <w:rFonts w:ascii="Arial" w:hAnsi="Arial" w:cs="Arial"/>
          <w:b/>
        </w:rPr>
        <w:t xml:space="preserve"> </w:t>
      </w:r>
      <w:bookmarkEnd w:id="2"/>
      <w:r w:rsidR="008E3B95" w:rsidRPr="000D2B45">
        <w:rPr>
          <w:rFonts w:ascii="Arial" w:hAnsi="Arial" w:cs="Arial"/>
          <w:b/>
        </w:rPr>
        <w:t xml:space="preserve">Support of </w:t>
      </w:r>
      <w:bookmarkEnd w:id="3"/>
      <w:r w:rsidR="00756302" w:rsidRPr="000D2B45">
        <w:rPr>
          <w:rFonts w:ascii="Arial" w:hAnsi="Arial" w:cs="Arial"/>
          <w:b/>
        </w:rPr>
        <w:t>Regenerative-based satellite access</w:t>
      </w:r>
      <w:r w:rsidR="008E3B95" w:rsidRPr="000D2B4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51454A7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756302">
        <w:rPr>
          <w:rFonts w:ascii="Arial" w:hAnsi="Arial" w:cs="Arial"/>
          <w:i/>
          <w:lang w:eastAsia="zh-CN"/>
        </w:rPr>
        <w:t>1</w:t>
      </w:r>
      <w:r w:rsidR="003162B2" w:rsidRPr="003162B2">
        <w:rPr>
          <w:rFonts w:ascii="Arial" w:hAnsi="Arial" w:cs="Arial"/>
          <w:i/>
          <w:lang w:eastAsia="zh-CN"/>
        </w:rPr>
        <w:t xml:space="preserve">: </w:t>
      </w:r>
      <w:r w:rsidR="00756302">
        <w:rPr>
          <w:rFonts w:ascii="Arial" w:hAnsi="Arial" w:cs="Arial"/>
          <w:i/>
          <w:lang w:eastAsia="zh-CN"/>
        </w:rPr>
        <w:t>support of regenerative-based satellite access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798D4ECF" w:rsidR="00BC5DA3" w:rsidRDefault="00BC5DA3" w:rsidP="00BC5DA3">
      <w:pPr>
        <w:rPr>
          <w:lang w:eastAsia="zh-CN"/>
        </w:rPr>
      </w:pPr>
      <w:r>
        <w:rPr>
          <w:lang w:eastAsia="zh-CN"/>
        </w:rPr>
        <w:t>This contribution proposes a solution to Key Issue #</w:t>
      </w:r>
      <w:r w:rsidR="00756302">
        <w:rPr>
          <w:lang w:eastAsia="zh-CN"/>
        </w:rPr>
        <w:t>1</w:t>
      </w:r>
      <w:r w:rsidRPr="00AC69E0">
        <w:rPr>
          <w:lang w:eastAsia="zh-CN"/>
        </w:rPr>
        <w:t xml:space="preserve">: </w:t>
      </w:r>
      <w:r w:rsidR="000314AD" w:rsidRPr="000314AD">
        <w:rPr>
          <w:lang w:eastAsia="zh-CN"/>
        </w:rPr>
        <w:t xml:space="preserve">Support of </w:t>
      </w:r>
      <w:r w:rsidR="00756302">
        <w:rPr>
          <w:lang w:eastAsia="zh-CN"/>
        </w:rPr>
        <w:t>regenerative based satellite access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4" w:name="_Toc500949097"/>
      <w:bookmarkStart w:id="5" w:name="_Toc92875660"/>
      <w:bookmarkStart w:id="6" w:name="_Toc93070684"/>
      <w:bookmarkStart w:id="7" w:name="_Toc146539438"/>
      <w:bookmarkStart w:id="8"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004FC3">
        <w:trPr>
          <w:cantSplit/>
          <w:jc w:val="center"/>
        </w:trPr>
        <w:tc>
          <w:tcPr>
            <w:tcW w:w="1524" w:type="dxa"/>
            <w:shd w:val="clear" w:color="auto" w:fill="auto"/>
          </w:tcPr>
          <w:p w14:paraId="591B8E90" w14:textId="77777777" w:rsidR="002170CC" w:rsidRPr="005A2371" w:rsidRDefault="002170CC" w:rsidP="00004FC3">
            <w:pPr>
              <w:pStyle w:val="TAC"/>
            </w:pPr>
          </w:p>
        </w:tc>
        <w:tc>
          <w:tcPr>
            <w:tcW w:w="6273" w:type="dxa"/>
            <w:gridSpan w:val="4"/>
            <w:shd w:val="clear" w:color="auto" w:fill="auto"/>
          </w:tcPr>
          <w:p w14:paraId="11391158" w14:textId="77777777" w:rsidR="002170CC" w:rsidRPr="005A2371" w:rsidRDefault="002170CC" w:rsidP="00004FC3">
            <w:pPr>
              <w:pStyle w:val="TAH"/>
            </w:pPr>
            <w:r w:rsidRPr="005A2371">
              <w:t>Key Issues</w:t>
            </w:r>
          </w:p>
        </w:tc>
      </w:tr>
      <w:tr w:rsidR="002170CC" w:rsidRPr="005A2371" w14:paraId="49322FD0" w14:textId="77777777" w:rsidTr="00004FC3">
        <w:trPr>
          <w:cantSplit/>
          <w:jc w:val="center"/>
        </w:trPr>
        <w:tc>
          <w:tcPr>
            <w:tcW w:w="1524" w:type="dxa"/>
            <w:shd w:val="clear" w:color="auto" w:fill="auto"/>
          </w:tcPr>
          <w:p w14:paraId="202B6741" w14:textId="77777777" w:rsidR="002170CC" w:rsidRPr="005A2371" w:rsidRDefault="002170CC" w:rsidP="00004FC3">
            <w:pPr>
              <w:pStyle w:val="TAH"/>
            </w:pPr>
            <w:r w:rsidRPr="005A2371">
              <w:t>Solutions</w:t>
            </w:r>
          </w:p>
        </w:tc>
        <w:tc>
          <w:tcPr>
            <w:tcW w:w="1595" w:type="dxa"/>
            <w:shd w:val="clear" w:color="auto" w:fill="auto"/>
          </w:tcPr>
          <w:p w14:paraId="3C24EC0D" w14:textId="07708FB2" w:rsidR="002170CC" w:rsidRPr="005A2371" w:rsidRDefault="00EC3C10" w:rsidP="00004FC3">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004FC3">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004FC3">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004FC3">
            <w:pPr>
              <w:pStyle w:val="TAH"/>
            </w:pPr>
          </w:p>
        </w:tc>
      </w:tr>
      <w:tr w:rsidR="002170CC" w:rsidRPr="005A2371" w14:paraId="572BCD80" w14:textId="77777777" w:rsidTr="00004FC3">
        <w:trPr>
          <w:cantSplit/>
          <w:jc w:val="center"/>
        </w:trPr>
        <w:tc>
          <w:tcPr>
            <w:tcW w:w="1524" w:type="dxa"/>
            <w:shd w:val="clear" w:color="auto" w:fill="auto"/>
          </w:tcPr>
          <w:p w14:paraId="25611927" w14:textId="591DDD61" w:rsidR="002170CC" w:rsidRPr="005A2371" w:rsidRDefault="00EC3C10" w:rsidP="00004FC3">
            <w:pPr>
              <w:pStyle w:val="TAH"/>
              <w:rPr>
                <w:lang w:eastAsia="zh-CN"/>
              </w:rPr>
            </w:pPr>
            <w:ins w:id="9" w:author="Xiaomi" w:date="2024-01-11T10:17:00Z">
              <w:r>
                <w:rPr>
                  <w:rFonts w:hint="eastAsia"/>
                  <w:lang w:eastAsia="zh-CN"/>
                </w:rPr>
                <w:t>6.</w:t>
              </w:r>
            </w:ins>
            <w:ins w:id="10" w:author="Xiaomi" w:date="2024-01-11T10:18:00Z">
              <w:r>
                <w:rPr>
                  <w:rFonts w:hint="eastAsia"/>
                  <w:lang w:eastAsia="zh-CN"/>
                </w:rPr>
                <w:t>x</w:t>
              </w:r>
            </w:ins>
          </w:p>
        </w:tc>
        <w:tc>
          <w:tcPr>
            <w:tcW w:w="1595" w:type="dxa"/>
            <w:shd w:val="clear" w:color="auto" w:fill="auto"/>
          </w:tcPr>
          <w:p w14:paraId="190EB7CD" w14:textId="69C2BEE2" w:rsidR="002170CC" w:rsidRPr="005A2371" w:rsidRDefault="00EC3C10" w:rsidP="00004FC3">
            <w:pPr>
              <w:pStyle w:val="TAC"/>
              <w:rPr>
                <w:lang w:eastAsia="zh-CN"/>
              </w:rPr>
            </w:pPr>
            <w:ins w:id="11" w:author="Xiaomi" w:date="2024-01-11T10:18:00Z">
              <w:r>
                <w:rPr>
                  <w:rFonts w:hint="eastAsia"/>
                  <w:lang w:eastAsia="zh-CN"/>
                </w:rPr>
                <w:t>X</w:t>
              </w:r>
            </w:ins>
          </w:p>
        </w:tc>
        <w:tc>
          <w:tcPr>
            <w:tcW w:w="1559" w:type="dxa"/>
            <w:shd w:val="clear" w:color="auto" w:fill="auto"/>
          </w:tcPr>
          <w:p w14:paraId="64ADE3A6" w14:textId="77777777" w:rsidR="002170CC" w:rsidRPr="005A2371" w:rsidRDefault="002170CC" w:rsidP="00004FC3">
            <w:pPr>
              <w:pStyle w:val="TAC"/>
            </w:pPr>
          </w:p>
        </w:tc>
        <w:tc>
          <w:tcPr>
            <w:tcW w:w="1559" w:type="dxa"/>
            <w:shd w:val="clear" w:color="auto" w:fill="auto"/>
          </w:tcPr>
          <w:p w14:paraId="7E034FA3" w14:textId="77777777" w:rsidR="002170CC" w:rsidRPr="005A2371" w:rsidRDefault="002170CC" w:rsidP="00004FC3">
            <w:pPr>
              <w:pStyle w:val="TAC"/>
            </w:pPr>
          </w:p>
        </w:tc>
        <w:tc>
          <w:tcPr>
            <w:tcW w:w="1560" w:type="dxa"/>
            <w:shd w:val="clear" w:color="auto" w:fill="auto"/>
          </w:tcPr>
          <w:p w14:paraId="6013157A" w14:textId="77777777" w:rsidR="002170CC" w:rsidRPr="005A2371" w:rsidRDefault="002170CC" w:rsidP="00004FC3">
            <w:pPr>
              <w:pStyle w:val="TAC"/>
            </w:pPr>
          </w:p>
        </w:tc>
      </w:tr>
      <w:tr w:rsidR="002170CC" w:rsidRPr="005A2371" w14:paraId="03B3D05A" w14:textId="77777777" w:rsidTr="00004FC3">
        <w:trPr>
          <w:cantSplit/>
          <w:jc w:val="center"/>
        </w:trPr>
        <w:tc>
          <w:tcPr>
            <w:tcW w:w="1524" w:type="dxa"/>
            <w:shd w:val="clear" w:color="auto" w:fill="auto"/>
          </w:tcPr>
          <w:p w14:paraId="46777BB8" w14:textId="77777777" w:rsidR="002170CC" w:rsidRPr="005A2371" w:rsidRDefault="002170CC" w:rsidP="00004FC3">
            <w:pPr>
              <w:pStyle w:val="TAH"/>
            </w:pPr>
          </w:p>
        </w:tc>
        <w:tc>
          <w:tcPr>
            <w:tcW w:w="1595" w:type="dxa"/>
            <w:shd w:val="clear" w:color="auto" w:fill="auto"/>
          </w:tcPr>
          <w:p w14:paraId="70D221F9" w14:textId="77777777" w:rsidR="002170CC" w:rsidRPr="005A2371" w:rsidRDefault="002170CC" w:rsidP="00004FC3">
            <w:pPr>
              <w:pStyle w:val="TAC"/>
            </w:pPr>
          </w:p>
        </w:tc>
        <w:tc>
          <w:tcPr>
            <w:tcW w:w="1559" w:type="dxa"/>
            <w:shd w:val="clear" w:color="auto" w:fill="auto"/>
          </w:tcPr>
          <w:p w14:paraId="486E4F62" w14:textId="77777777" w:rsidR="002170CC" w:rsidRPr="005A2371" w:rsidRDefault="002170CC" w:rsidP="00004FC3">
            <w:pPr>
              <w:pStyle w:val="TAC"/>
            </w:pPr>
          </w:p>
        </w:tc>
        <w:tc>
          <w:tcPr>
            <w:tcW w:w="1559" w:type="dxa"/>
            <w:shd w:val="clear" w:color="auto" w:fill="auto"/>
          </w:tcPr>
          <w:p w14:paraId="4AE83B3E" w14:textId="77777777" w:rsidR="002170CC" w:rsidRPr="005A2371" w:rsidRDefault="002170CC" w:rsidP="00004FC3">
            <w:pPr>
              <w:pStyle w:val="TAC"/>
            </w:pPr>
          </w:p>
        </w:tc>
        <w:tc>
          <w:tcPr>
            <w:tcW w:w="1560" w:type="dxa"/>
            <w:shd w:val="clear" w:color="auto" w:fill="auto"/>
          </w:tcPr>
          <w:p w14:paraId="4A358ECB" w14:textId="77777777" w:rsidR="002170CC" w:rsidRPr="005A2371" w:rsidRDefault="002170CC" w:rsidP="00004FC3">
            <w:pPr>
              <w:pStyle w:val="TAC"/>
            </w:pPr>
          </w:p>
        </w:tc>
      </w:tr>
      <w:tr w:rsidR="002170CC" w:rsidRPr="005A2371" w14:paraId="2992D9CE" w14:textId="77777777" w:rsidTr="00004FC3">
        <w:trPr>
          <w:cantSplit/>
          <w:jc w:val="center"/>
        </w:trPr>
        <w:tc>
          <w:tcPr>
            <w:tcW w:w="1524" w:type="dxa"/>
            <w:shd w:val="clear" w:color="auto" w:fill="auto"/>
          </w:tcPr>
          <w:p w14:paraId="244CAE91" w14:textId="77777777" w:rsidR="002170CC" w:rsidRPr="005A2371" w:rsidRDefault="002170CC" w:rsidP="00004FC3">
            <w:pPr>
              <w:pStyle w:val="TAH"/>
            </w:pPr>
          </w:p>
        </w:tc>
        <w:tc>
          <w:tcPr>
            <w:tcW w:w="1595" w:type="dxa"/>
            <w:shd w:val="clear" w:color="auto" w:fill="auto"/>
          </w:tcPr>
          <w:p w14:paraId="2CD1A80D" w14:textId="77777777" w:rsidR="002170CC" w:rsidRPr="005A2371" w:rsidRDefault="002170CC" w:rsidP="00004FC3">
            <w:pPr>
              <w:pStyle w:val="TAC"/>
            </w:pPr>
          </w:p>
        </w:tc>
        <w:tc>
          <w:tcPr>
            <w:tcW w:w="1559" w:type="dxa"/>
            <w:shd w:val="clear" w:color="auto" w:fill="auto"/>
          </w:tcPr>
          <w:p w14:paraId="0228B71E" w14:textId="77777777" w:rsidR="002170CC" w:rsidRPr="005A2371" w:rsidRDefault="002170CC" w:rsidP="00004FC3">
            <w:pPr>
              <w:pStyle w:val="TAC"/>
            </w:pPr>
          </w:p>
        </w:tc>
        <w:tc>
          <w:tcPr>
            <w:tcW w:w="1559" w:type="dxa"/>
            <w:shd w:val="clear" w:color="auto" w:fill="auto"/>
          </w:tcPr>
          <w:p w14:paraId="6F05BCCF" w14:textId="77777777" w:rsidR="002170CC" w:rsidRPr="005A2371" w:rsidRDefault="002170CC" w:rsidP="00004FC3">
            <w:pPr>
              <w:pStyle w:val="TAC"/>
            </w:pPr>
          </w:p>
        </w:tc>
        <w:tc>
          <w:tcPr>
            <w:tcW w:w="1560" w:type="dxa"/>
            <w:shd w:val="clear" w:color="auto" w:fill="auto"/>
          </w:tcPr>
          <w:p w14:paraId="4A2932E8" w14:textId="77777777" w:rsidR="002170CC" w:rsidRPr="005A2371" w:rsidRDefault="002170CC" w:rsidP="00004FC3">
            <w:pPr>
              <w:pStyle w:val="TAC"/>
            </w:pPr>
          </w:p>
        </w:tc>
      </w:tr>
      <w:tr w:rsidR="002170CC" w:rsidRPr="005A2371" w14:paraId="4DB54E0C" w14:textId="77777777" w:rsidTr="00004FC3">
        <w:trPr>
          <w:cantSplit/>
          <w:jc w:val="center"/>
        </w:trPr>
        <w:tc>
          <w:tcPr>
            <w:tcW w:w="1524" w:type="dxa"/>
            <w:shd w:val="clear" w:color="auto" w:fill="auto"/>
          </w:tcPr>
          <w:p w14:paraId="01BA806B" w14:textId="77777777" w:rsidR="002170CC" w:rsidRPr="005A2371" w:rsidRDefault="002170CC" w:rsidP="00004FC3">
            <w:pPr>
              <w:pStyle w:val="TAH"/>
            </w:pPr>
          </w:p>
        </w:tc>
        <w:tc>
          <w:tcPr>
            <w:tcW w:w="1595" w:type="dxa"/>
            <w:shd w:val="clear" w:color="auto" w:fill="auto"/>
          </w:tcPr>
          <w:p w14:paraId="6ADD2E68" w14:textId="77777777" w:rsidR="002170CC" w:rsidRPr="005A2371" w:rsidRDefault="002170CC" w:rsidP="00004FC3">
            <w:pPr>
              <w:pStyle w:val="TAC"/>
            </w:pPr>
          </w:p>
        </w:tc>
        <w:tc>
          <w:tcPr>
            <w:tcW w:w="1559" w:type="dxa"/>
            <w:shd w:val="clear" w:color="auto" w:fill="auto"/>
          </w:tcPr>
          <w:p w14:paraId="424A4C10" w14:textId="77777777" w:rsidR="002170CC" w:rsidRPr="005A2371" w:rsidRDefault="002170CC" w:rsidP="00004FC3">
            <w:pPr>
              <w:pStyle w:val="TAC"/>
            </w:pPr>
          </w:p>
        </w:tc>
        <w:tc>
          <w:tcPr>
            <w:tcW w:w="1559" w:type="dxa"/>
            <w:shd w:val="clear" w:color="auto" w:fill="auto"/>
          </w:tcPr>
          <w:p w14:paraId="3754CB2B" w14:textId="77777777" w:rsidR="002170CC" w:rsidRPr="005A2371" w:rsidRDefault="002170CC" w:rsidP="00004FC3">
            <w:pPr>
              <w:pStyle w:val="TAC"/>
            </w:pPr>
          </w:p>
        </w:tc>
        <w:tc>
          <w:tcPr>
            <w:tcW w:w="1560" w:type="dxa"/>
            <w:shd w:val="clear" w:color="auto" w:fill="auto"/>
          </w:tcPr>
          <w:p w14:paraId="4B0303CB" w14:textId="77777777" w:rsidR="002170CC" w:rsidRPr="005A2371" w:rsidRDefault="002170CC" w:rsidP="00004FC3">
            <w:pPr>
              <w:pStyle w:val="TAC"/>
            </w:pPr>
          </w:p>
        </w:tc>
      </w:tr>
      <w:tr w:rsidR="002170CC" w:rsidRPr="005A2371" w14:paraId="79F754ED" w14:textId="77777777" w:rsidTr="00004FC3">
        <w:trPr>
          <w:cantSplit/>
          <w:jc w:val="center"/>
        </w:trPr>
        <w:tc>
          <w:tcPr>
            <w:tcW w:w="1524" w:type="dxa"/>
            <w:shd w:val="clear" w:color="auto" w:fill="auto"/>
          </w:tcPr>
          <w:p w14:paraId="3F801141" w14:textId="77777777" w:rsidR="002170CC" w:rsidRPr="005A2371" w:rsidRDefault="002170CC" w:rsidP="00004FC3">
            <w:pPr>
              <w:pStyle w:val="TAH"/>
            </w:pPr>
          </w:p>
        </w:tc>
        <w:tc>
          <w:tcPr>
            <w:tcW w:w="1595" w:type="dxa"/>
            <w:shd w:val="clear" w:color="auto" w:fill="auto"/>
          </w:tcPr>
          <w:p w14:paraId="2F22BDDC" w14:textId="77777777" w:rsidR="002170CC" w:rsidRPr="005A2371" w:rsidRDefault="002170CC" w:rsidP="00004FC3">
            <w:pPr>
              <w:pStyle w:val="TAC"/>
            </w:pPr>
          </w:p>
        </w:tc>
        <w:tc>
          <w:tcPr>
            <w:tcW w:w="1559" w:type="dxa"/>
            <w:shd w:val="clear" w:color="auto" w:fill="auto"/>
          </w:tcPr>
          <w:p w14:paraId="62DA7331" w14:textId="77777777" w:rsidR="002170CC" w:rsidRPr="005A2371" w:rsidRDefault="002170CC" w:rsidP="00004FC3">
            <w:pPr>
              <w:pStyle w:val="TAC"/>
            </w:pPr>
          </w:p>
        </w:tc>
        <w:tc>
          <w:tcPr>
            <w:tcW w:w="1559" w:type="dxa"/>
            <w:shd w:val="clear" w:color="auto" w:fill="auto"/>
          </w:tcPr>
          <w:p w14:paraId="71820992" w14:textId="77777777" w:rsidR="002170CC" w:rsidRPr="005A2371" w:rsidRDefault="002170CC" w:rsidP="00004FC3">
            <w:pPr>
              <w:pStyle w:val="TAC"/>
            </w:pPr>
          </w:p>
        </w:tc>
        <w:tc>
          <w:tcPr>
            <w:tcW w:w="1560" w:type="dxa"/>
            <w:shd w:val="clear" w:color="auto" w:fill="auto"/>
          </w:tcPr>
          <w:p w14:paraId="24B62006" w14:textId="77777777" w:rsidR="002170CC" w:rsidRPr="005A2371" w:rsidRDefault="002170CC" w:rsidP="00004FC3">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2" w:author="Xiaomi" w:date="2024-01-11T10:10:00Z"/>
          <w:lang w:eastAsia="zh-CN"/>
        </w:rPr>
      </w:pPr>
    </w:p>
    <w:p w14:paraId="29E71F1C" w14:textId="6F7E2B70" w:rsidR="0068473D" w:rsidRPr="00267694" w:rsidRDefault="0068473D" w:rsidP="0068473D">
      <w:pPr>
        <w:pStyle w:val="2"/>
      </w:pPr>
      <w:proofErr w:type="gramStart"/>
      <w:r w:rsidRPr="00267694">
        <w:t>6.</w:t>
      </w:r>
      <w:r>
        <w:t>x</w:t>
      </w:r>
      <w:proofErr w:type="gramEnd"/>
      <w:r w:rsidRPr="00267694">
        <w:rPr>
          <w:rFonts w:hint="eastAsia"/>
        </w:rPr>
        <w:tab/>
      </w:r>
      <w:bookmarkEnd w:id="4"/>
      <w:bookmarkEnd w:id="5"/>
      <w:bookmarkEnd w:id="6"/>
      <w:bookmarkEnd w:id="7"/>
      <w:ins w:id="13" w:author="Xiaomi" w:date="2024-01-11T09:24:00Z">
        <w:r w:rsidR="00756302">
          <w:t>Solution X:</w:t>
        </w:r>
        <w:r w:rsidR="00756302">
          <w:tab/>
          <w:t>Support of Re</w:t>
        </w:r>
      </w:ins>
      <w:ins w:id="14" w:author="Xiaomi" w:date="2024-01-11T09:25:00Z">
        <w:r w:rsidR="00756302">
          <w:t>generative-based satellite access</w:t>
        </w:r>
      </w:ins>
    </w:p>
    <w:p w14:paraId="22A12FEB" w14:textId="11DB5817" w:rsidR="0068473D" w:rsidRPr="0006378A" w:rsidRDefault="0068473D" w:rsidP="0068473D">
      <w:pPr>
        <w:pStyle w:val="3"/>
      </w:pPr>
      <w:bookmarkStart w:id="15" w:name="_Toc500949098"/>
      <w:bookmarkStart w:id="16" w:name="_Toc92875661"/>
      <w:bookmarkStart w:id="17" w:name="_Toc93070685"/>
      <w:bookmarkStart w:id="18" w:name="_Toc146539439"/>
      <w:proofErr w:type="gramStart"/>
      <w:r w:rsidRPr="0006378A">
        <w:t>6.x.</w:t>
      </w:r>
      <w:r w:rsidRPr="0006378A">
        <w:rPr>
          <w:rFonts w:hint="eastAsia"/>
        </w:rPr>
        <w:t>1</w:t>
      </w:r>
      <w:proofErr w:type="gramEnd"/>
      <w:r w:rsidRPr="0006378A">
        <w:rPr>
          <w:rFonts w:hint="eastAsia"/>
        </w:rPr>
        <w:tab/>
      </w:r>
      <w:bookmarkEnd w:id="15"/>
      <w:bookmarkEnd w:id="16"/>
      <w:bookmarkEnd w:id="17"/>
      <w:bookmarkEnd w:id="18"/>
      <w:r w:rsidR="002170CC">
        <w:t>Description</w:t>
      </w:r>
    </w:p>
    <w:p w14:paraId="1CB80D6F" w14:textId="3B8D48E2" w:rsidR="0068473D" w:rsidRPr="002170CC" w:rsidDel="00984343" w:rsidRDefault="002170CC" w:rsidP="002170CC">
      <w:pPr>
        <w:pStyle w:val="EditorsNote"/>
        <w:ind w:left="1418" w:hanging="1134"/>
        <w:rPr>
          <w:del w:id="19" w:author="Xiaomi" w:date="2024-01-11T10:18:00Z"/>
          <w:rFonts w:eastAsiaTheme="minorEastAsia"/>
        </w:rPr>
      </w:pPr>
      <w:del w:id="20"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629DFDCF" w14:textId="25A88354" w:rsidR="00521617" w:rsidRDefault="00756302" w:rsidP="00521617">
      <w:pPr>
        <w:rPr>
          <w:ins w:id="21" w:author="Xiaomi" w:date="2024-01-11T10:23:00Z"/>
          <w:lang w:val="en-IN" w:eastAsia="zh-CN"/>
        </w:rPr>
      </w:pPr>
      <w:ins w:id="22" w:author="Xiaomi" w:date="2024-01-11T09:29:00Z">
        <w:r w:rsidRPr="00521617">
          <w:rPr>
            <w:lang w:val="en-IN" w:eastAsia="zh-CN"/>
          </w:rPr>
          <w:t xml:space="preserve">This solution </w:t>
        </w:r>
      </w:ins>
      <w:ins w:id="23" w:author="Xiaomi" w:date="2024-01-11T10:22:00Z">
        <w:r w:rsidR="00D24999">
          <w:rPr>
            <w:lang w:val="en-IN" w:eastAsia="zh-CN"/>
          </w:rPr>
          <w:t>resolves</w:t>
        </w:r>
      </w:ins>
      <w:ins w:id="24" w:author="Xiaomi" w:date="2024-01-11T09:29:00Z">
        <w:r w:rsidRPr="00521617">
          <w:rPr>
            <w:lang w:val="en-IN" w:eastAsia="zh-CN"/>
          </w:rPr>
          <w:t xml:space="preserve"> KI#</w:t>
        </w:r>
      </w:ins>
      <w:ins w:id="25" w:author="Xiaomi" w:date="2024-01-11T10:22:00Z">
        <w:r w:rsidR="00D24999">
          <w:rPr>
            <w:lang w:val="en-IN" w:eastAsia="zh-CN"/>
          </w:rPr>
          <w:t>1 about</w:t>
        </w:r>
      </w:ins>
      <w:ins w:id="26" w:author="Xiaomi" w:date="2024-01-11T09:43:00Z">
        <w:r w:rsidR="00521617">
          <w:rPr>
            <w:lang w:val="en-IN" w:eastAsia="zh-CN"/>
          </w:rPr>
          <w:t xml:space="preserve"> any impact of RAN nodes changing for any given 5GC/EPC and for a given area in t</w:t>
        </w:r>
      </w:ins>
      <w:ins w:id="27" w:author="Xiaomi" w:date="2024-01-11T09:44:00Z">
        <w:r w:rsidR="00521617">
          <w:rPr>
            <w:lang w:val="en-IN" w:eastAsia="zh-CN"/>
          </w:rPr>
          <w:t xml:space="preserve">he case of RAN nodes </w:t>
        </w:r>
      </w:ins>
      <w:ins w:id="28" w:author="Xiaomi" w:date="2024-01-11T10:22:00Z">
        <w:r w:rsidR="00D24999">
          <w:rPr>
            <w:lang w:val="en-IN" w:eastAsia="zh-CN"/>
          </w:rPr>
          <w:t xml:space="preserve">on-board </w:t>
        </w:r>
      </w:ins>
      <w:ins w:id="29" w:author="Xiaomi" w:date="2024-01-11T09:44:00Z">
        <w:r w:rsidR="00521617">
          <w:rPr>
            <w:lang w:val="en-IN" w:eastAsia="zh-CN"/>
          </w:rPr>
          <w:t>moving.</w:t>
        </w:r>
      </w:ins>
    </w:p>
    <w:p w14:paraId="75467296" w14:textId="51D329A1" w:rsidR="00D54DDD" w:rsidRDefault="00D24999" w:rsidP="00521617">
      <w:pPr>
        <w:rPr>
          <w:ins w:id="30" w:author="Xiaomi" w:date="2024-01-11T10:30:00Z"/>
          <w:lang w:val="en-IN" w:eastAsia="zh-CN"/>
        </w:rPr>
      </w:pPr>
      <w:ins w:id="31" w:author="Xiaomi" w:date="2024-01-11T10:19:00Z">
        <w:r>
          <w:rPr>
            <w:lang w:val="en-IN" w:eastAsia="zh-CN"/>
          </w:rPr>
          <w:t xml:space="preserve">Embarking </w:t>
        </w:r>
        <w:proofErr w:type="spellStart"/>
        <w:r>
          <w:rPr>
            <w:lang w:val="en-IN" w:eastAsia="zh-CN"/>
          </w:rPr>
          <w:t>gNB</w:t>
        </w:r>
        <w:proofErr w:type="spellEnd"/>
        <w:r>
          <w:rPr>
            <w:lang w:val="en-IN" w:eastAsia="zh-CN"/>
          </w:rPr>
          <w:t xml:space="preserve"> on-board</w:t>
        </w:r>
      </w:ins>
      <w:ins w:id="32" w:author="Xiaomi" w:date="2024-01-11T10:20:00Z">
        <w:r>
          <w:rPr>
            <w:lang w:val="en-IN" w:eastAsia="zh-CN"/>
          </w:rPr>
          <w:t xml:space="preserve"> LEO/MEO</w:t>
        </w:r>
      </w:ins>
      <w:ins w:id="33" w:author="Xiaomi" w:date="2024-01-11T10:24:00Z">
        <w:r>
          <w:rPr>
            <w:lang w:val="en-IN" w:eastAsia="zh-CN"/>
          </w:rPr>
          <w:t xml:space="preserve"> </w:t>
        </w:r>
      </w:ins>
      <w:ins w:id="34" w:author="Xiaomi" w:date="2024-01-11T10:25:00Z">
        <w:r>
          <w:rPr>
            <w:lang w:val="en-IN" w:eastAsia="zh-CN"/>
          </w:rPr>
          <w:t xml:space="preserve">implies the on-board </w:t>
        </w:r>
        <w:proofErr w:type="spellStart"/>
        <w:r>
          <w:rPr>
            <w:lang w:val="en-IN" w:eastAsia="zh-CN"/>
          </w:rPr>
          <w:t>gNB</w:t>
        </w:r>
        <w:proofErr w:type="spellEnd"/>
        <w:r>
          <w:rPr>
            <w:lang w:val="en-IN" w:eastAsia="zh-CN"/>
          </w:rPr>
          <w:t xml:space="preserve"> serving for the UE access will be change as the satellite moving</w:t>
        </w:r>
      </w:ins>
      <w:ins w:id="35" w:author="Xiaomi" w:date="2024-01-11T10:27:00Z">
        <w:r w:rsidR="00D54DDD">
          <w:rPr>
            <w:lang w:val="en-IN" w:eastAsia="zh-CN"/>
          </w:rPr>
          <w:t xml:space="preserve">, which </w:t>
        </w:r>
      </w:ins>
      <w:ins w:id="36" w:author="Xiaomi" w:date="2024-01-11T10:34:00Z">
        <w:r w:rsidR="00D54DDD">
          <w:rPr>
            <w:lang w:val="en-IN" w:eastAsia="zh-CN"/>
          </w:rPr>
          <w:t xml:space="preserve">may cause the following </w:t>
        </w:r>
      </w:ins>
      <w:ins w:id="37" w:author="Xiaomi" w:date="2024-01-11T10:35:00Z">
        <w:r w:rsidR="00D54DDD">
          <w:rPr>
            <w:lang w:val="en-IN" w:eastAsia="zh-CN"/>
          </w:rPr>
          <w:t xml:space="preserve">network </w:t>
        </w:r>
      </w:ins>
      <w:ins w:id="38" w:author="Xiaomi" w:date="2024-01-11T10:34:00Z">
        <w:r w:rsidR="00D54DDD">
          <w:rPr>
            <w:lang w:val="en-IN" w:eastAsia="zh-CN"/>
          </w:rPr>
          <w:t xml:space="preserve">impacts </w:t>
        </w:r>
      </w:ins>
      <w:ins w:id="39" w:author="Xiaomi" w:date="2024-01-11T10:32:00Z">
        <w:r w:rsidR="00D54DDD">
          <w:rPr>
            <w:lang w:val="en-IN" w:eastAsia="zh-CN"/>
          </w:rPr>
          <w:t>assuming the UE is not moving</w:t>
        </w:r>
      </w:ins>
      <w:ins w:id="40" w:author="Xiaomi" w:date="2024-01-11T10:30:00Z">
        <w:r w:rsidR="00D54DDD">
          <w:rPr>
            <w:lang w:val="en-IN" w:eastAsia="zh-CN"/>
          </w:rPr>
          <w:t>:</w:t>
        </w:r>
      </w:ins>
    </w:p>
    <w:p w14:paraId="2EF959CC" w14:textId="3C1B7334" w:rsidR="00984343" w:rsidRPr="001C1AEE" w:rsidRDefault="00D54DDD" w:rsidP="001C1AEE">
      <w:pPr>
        <w:pStyle w:val="B1"/>
        <w:rPr>
          <w:ins w:id="41" w:author="Xiaomi" w:date="2024-01-11T10:32:00Z"/>
          <w:rFonts w:eastAsiaTheme="minorEastAsia"/>
          <w:lang w:eastAsia="zh-CN"/>
        </w:rPr>
      </w:pPr>
      <w:ins w:id="42" w:author="Xiaomi" w:date="2024-01-11T10:30:00Z">
        <w:r w:rsidRPr="001C1AEE">
          <w:rPr>
            <w:rFonts w:eastAsiaTheme="minorEastAsia"/>
            <w:lang w:eastAsia="zh-CN"/>
          </w:rPr>
          <w:lastRenderedPageBreak/>
          <w:t>-</w:t>
        </w:r>
        <w:r w:rsidRPr="001C1AEE">
          <w:rPr>
            <w:rFonts w:eastAsiaTheme="minorEastAsia"/>
            <w:lang w:eastAsia="zh-CN"/>
          </w:rPr>
          <w:tab/>
        </w:r>
      </w:ins>
      <w:ins w:id="43" w:author="Xiaomi" w:date="2024-01-11T10:40:00Z">
        <w:r w:rsidR="004A1C20" w:rsidRPr="001C1AEE">
          <w:rPr>
            <w:rFonts w:eastAsiaTheme="minorEastAsia"/>
            <w:lang w:eastAsia="zh-CN"/>
          </w:rPr>
          <w:t>N2/N3 connection frequent change</w:t>
        </w:r>
      </w:ins>
      <w:ins w:id="44" w:author="Xiaomi" w:date="2024-01-11T10:47:00Z">
        <w:r w:rsidR="001C1AEE">
          <w:rPr>
            <w:rFonts w:eastAsiaTheme="minorEastAsia"/>
            <w:lang w:eastAsia="zh-CN"/>
          </w:rPr>
          <w:t xml:space="preserve"> (</w:t>
        </w:r>
      </w:ins>
      <w:ins w:id="45" w:author="Xiaomi" w:date="2024-01-11T10:31:00Z">
        <w:r w:rsidRPr="001C1AEE">
          <w:rPr>
            <w:rFonts w:eastAsiaTheme="minorEastAsia"/>
            <w:lang w:eastAsia="zh-CN"/>
          </w:rPr>
          <w:t>dis</w:t>
        </w:r>
      </w:ins>
      <w:ins w:id="46" w:author="Xiaomi" w:date="2024-01-11T10:27:00Z">
        <w:r w:rsidRPr="001C1AEE">
          <w:rPr>
            <w:rFonts w:eastAsiaTheme="minorEastAsia"/>
            <w:lang w:eastAsia="zh-CN"/>
          </w:rPr>
          <w:t xml:space="preserve">connection </w:t>
        </w:r>
      </w:ins>
      <w:ins w:id="47" w:author="Xiaomi" w:date="2024-01-11T10:31:00Z">
        <w:r w:rsidRPr="001C1AEE">
          <w:rPr>
            <w:rFonts w:eastAsiaTheme="minorEastAsia"/>
            <w:lang w:eastAsia="zh-CN"/>
          </w:rPr>
          <w:t xml:space="preserve">of N2/N3 </w:t>
        </w:r>
      </w:ins>
      <w:ins w:id="48" w:author="Xiaomi" w:date="2024-01-11T10:27:00Z">
        <w:r w:rsidRPr="001C1AEE">
          <w:rPr>
            <w:rFonts w:eastAsiaTheme="minorEastAsia"/>
            <w:lang w:eastAsia="zh-CN"/>
          </w:rPr>
          <w:t xml:space="preserve">between </w:t>
        </w:r>
      </w:ins>
      <w:ins w:id="49" w:author="Xiaomi" w:date="2024-01-11T10:31:00Z">
        <w:r w:rsidRPr="001C1AEE">
          <w:rPr>
            <w:rFonts w:eastAsiaTheme="minorEastAsia"/>
            <w:lang w:eastAsia="zh-CN"/>
          </w:rPr>
          <w:t xml:space="preserve">old </w:t>
        </w:r>
      </w:ins>
      <w:ins w:id="50" w:author="Xiaomi" w:date="2024-01-11T10:27:00Z">
        <w:r w:rsidRPr="001C1AEE">
          <w:rPr>
            <w:rFonts w:eastAsiaTheme="minorEastAsia"/>
            <w:lang w:eastAsia="zh-CN"/>
          </w:rPr>
          <w:t xml:space="preserve">serving </w:t>
        </w:r>
        <w:proofErr w:type="spellStart"/>
        <w:r w:rsidRPr="001C1AEE">
          <w:rPr>
            <w:rFonts w:eastAsiaTheme="minorEastAsia"/>
            <w:lang w:eastAsia="zh-CN"/>
          </w:rPr>
          <w:t>gNB</w:t>
        </w:r>
        <w:proofErr w:type="spellEnd"/>
        <w:r w:rsidRPr="001C1AEE">
          <w:rPr>
            <w:rFonts w:eastAsiaTheme="minorEastAsia"/>
            <w:lang w:eastAsia="zh-CN"/>
          </w:rPr>
          <w:t xml:space="preserve"> and AMF</w:t>
        </w:r>
      </w:ins>
      <w:ins w:id="51" w:author="Xiaomi" w:date="2024-01-11T10:28:00Z">
        <w:r w:rsidRPr="001C1AEE">
          <w:rPr>
            <w:rFonts w:eastAsiaTheme="minorEastAsia"/>
            <w:lang w:eastAsia="zh-CN"/>
          </w:rPr>
          <w:t>/UPF</w:t>
        </w:r>
      </w:ins>
      <w:ins w:id="52" w:author="Xiaomi" w:date="2024-01-11T10:31:00Z">
        <w:r w:rsidRPr="001C1AEE">
          <w:rPr>
            <w:rFonts w:eastAsiaTheme="minorEastAsia"/>
            <w:lang w:eastAsia="zh-CN"/>
          </w:rPr>
          <w:t xml:space="preserve">, reconnection of N2/N3 between new serving </w:t>
        </w:r>
        <w:proofErr w:type="spellStart"/>
        <w:r w:rsidRPr="001C1AEE">
          <w:rPr>
            <w:rFonts w:eastAsiaTheme="minorEastAsia"/>
            <w:lang w:eastAsia="zh-CN"/>
          </w:rPr>
          <w:t>gNB</w:t>
        </w:r>
        <w:proofErr w:type="spellEnd"/>
        <w:r w:rsidRPr="001C1AEE">
          <w:rPr>
            <w:rFonts w:eastAsiaTheme="minorEastAsia"/>
            <w:lang w:eastAsia="zh-CN"/>
          </w:rPr>
          <w:t xml:space="preserve"> and AMF</w:t>
        </w:r>
      </w:ins>
      <w:ins w:id="53" w:author="Xiaomi" w:date="2024-01-11T10:32:00Z">
        <w:r w:rsidRPr="001C1AEE">
          <w:rPr>
            <w:rFonts w:eastAsiaTheme="minorEastAsia"/>
            <w:lang w:eastAsia="zh-CN"/>
          </w:rPr>
          <w:t>/UPF</w:t>
        </w:r>
      </w:ins>
      <w:ins w:id="54" w:author="Xiaomi" w:date="2024-01-11T10:47:00Z">
        <w:r w:rsidR="001C1AEE">
          <w:rPr>
            <w:rFonts w:eastAsiaTheme="minorEastAsia"/>
            <w:lang w:eastAsia="zh-CN"/>
          </w:rPr>
          <w:t>) will cause lots of signalling on N2 interface</w:t>
        </w:r>
      </w:ins>
      <w:ins w:id="55" w:author="Xiaomi" w:date="2024-01-11T10:46:00Z">
        <w:r w:rsidR="001C1AEE">
          <w:rPr>
            <w:rFonts w:eastAsiaTheme="minorEastAsia"/>
            <w:lang w:eastAsia="zh-CN"/>
          </w:rPr>
          <w:t>.</w:t>
        </w:r>
      </w:ins>
      <w:ins w:id="56" w:author="Xiaomi" w:date="2024-01-11T10:47:00Z">
        <w:r w:rsidR="001C1AEE">
          <w:rPr>
            <w:rFonts w:eastAsiaTheme="minorEastAsia"/>
            <w:lang w:eastAsia="zh-CN"/>
          </w:rPr>
          <w:t xml:space="preserve"> </w:t>
        </w:r>
      </w:ins>
    </w:p>
    <w:p w14:paraId="586AA102" w14:textId="61549AE2" w:rsidR="00D54DDD" w:rsidRPr="001C1AEE" w:rsidRDefault="00D54DDD" w:rsidP="001C1AEE">
      <w:pPr>
        <w:pStyle w:val="B1"/>
        <w:rPr>
          <w:ins w:id="57" w:author="Xiaomi" w:date="2024-01-11T10:43:00Z"/>
          <w:rFonts w:eastAsiaTheme="minorEastAsia"/>
          <w:lang w:eastAsia="zh-CN"/>
        </w:rPr>
      </w:pPr>
      <w:ins w:id="58" w:author="Xiaomi" w:date="2024-01-11T10:32:00Z">
        <w:r w:rsidRPr="001C1AEE">
          <w:rPr>
            <w:rFonts w:eastAsiaTheme="minorEastAsia"/>
            <w:lang w:eastAsia="zh-CN"/>
          </w:rPr>
          <w:t>-</w:t>
        </w:r>
        <w:r w:rsidRPr="001C1AEE">
          <w:rPr>
            <w:rFonts w:eastAsiaTheme="minorEastAsia"/>
            <w:lang w:eastAsia="zh-CN"/>
          </w:rPr>
          <w:tab/>
        </w:r>
      </w:ins>
      <w:ins w:id="59" w:author="Xiaomi" w:date="2024-01-11T10:41:00Z">
        <w:r w:rsidR="004A1C20" w:rsidRPr="001C1AEE">
          <w:rPr>
            <w:rFonts w:eastAsiaTheme="minorEastAsia"/>
            <w:lang w:eastAsia="zh-CN"/>
          </w:rPr>
          <w:t xml:space="preserve">Frequent change of </w:t>
        </w:r>
      </w:ins>
      <w:ins w:id="60" w:author="Xiaomi" w:date="2024-01-11T10:33:00Z">
        <w:r w:rsidRPr="001C1AEE">
          <w:rPr>
            <w:rFonts w:eastAsiaTheme="minorEastAsia"/>
            <w:lang w:eastAsia="zh-CN"/>
          </w:rPr>
          <w:t xml:space="preserve">the </w:t>
        </w:r>
        <w:proofErr w:type="spellStart"/>
        <w:r w:rsidRPr="001C1AEE">
          <w:rPr>
            <w:rFonts w:eastAsiaTheme="minorEastAsia"/>
            <w:lang w:eastAsia="zh-CN"/>
          </w:rPr>
          <w:t>gNB</w:t>
        </w:r>
        <w:proofErr w:type="spellEnd"/>
        <w:r w:rsidRPr="001C1AEE">
          <w:rPr>
            <w:rFonts w:eastAsiaTheme="minorEastAsia"/>
            <w:lang w:eastAsia="zh-CN"/>
          </w:rPr>
          <w:t xml:space="preserve"> serving for the TA </w:t>
        </w:r>
        <w:bookmarkStart w:id="61" w:name="_GoBack"/>
        <w:bookmarkEnd w:id="61"/>
        <w:r w:rsidRPr="001C1AEE">
          <w:rPr>
            <w:rFonts w:eastAsiaTheme="minorEastAsia"/>
            <w:lang w:eastAsia="zh-CN"/>
          </w:rPr>
          <w:t>the UE located</w:t>
        </w:r>
      </w:ins>
      <w:ins w:id="62" w:author="Xiaomi" w:date="2024-01-11T10:43:00Z">
        <w:r w:rsidR="001C1AEE" w:rsidRPr="001C1AEE">
          <w:rPr>
            <w:rFonts w:eastAsiaTheme="minorEastAsia"/>
            <w:lang w:eastAsia="zh-CN"/>
          </w:rPr>
          <w:t xml:space="preserve"> which may cause AMF unware of which </w:t>
        </w:r>
        <w:proofErr w:type="spellStart"/>
        <w:r w:rsidR="001C1AEE" w:rsidRPr="001C1AEE">
          <w:rPr>
            <w:rFonts w:eastAsiaTheme="minorEastAsia"/>
            <w:lang w:eastAsia="zh-CN"/>
          </w:rPr>
          <w:t>gNB</w:t>
        </w:r>
        <w:proofErr w:type="spellEnd"/>
        <w:r w:rsidR="001C1AEE" w:rsidRPr="001C1AEE">
          <w:rPr>
            <w:rFonts w:eastAsiaTheme="minorEastAsia"/>
            <w:lang w:eastAsia="zh-CN"/>
          </w:rPr>
          <w:t xml:space="preserve"> should paging the UE.</w:t>
        </w:r>
      </w:ins>
    </w:p>
    <w:p w14:paraId="338076F4" w14:textId="4AD3442D" w:rsidR="001C1AEE" w:rsidRDefault="008B14DE" w:rsidP="00521617">
      <w:pPr>
        <w:rPr>
          <w:ins w:id="63" w:author="Xiaomi" w:date="2024-01-11T13:58:00Z"/>
          <w:lang w:val="en-IN" w:eastAsia="zh-CN"/>
        </w:rPr>
      </w:pPr>
      <w:ins w:id="64" w:author="Xiaomi" w:date="2024-01-11T13:54:00Z">
        <w:r>
          <w:rPr>
            <w:lang w:val="en-IN" w:eastAsia="zh-CN"/>
          </w:rPr>
          <w:t>T</w:t>
        </w:r>
      </w:ins>
      <w:ins w:id="65" w:author="Xiaomi" w:date="2024-01-11T11:02:00Z">
        <w:r>
          <w:rPr>
            <w:lang w:val="en-IN" w:eastAsia="zh-CN"/>
          </w:rPr>
          <w:t>h</w:t>
        </w:r>
      </w:ins>
      <w:ins w:id="66" w:author="Xiaomi" w:date="2024-01-11T13:53:00Z">
        <w:r>
          <w:rPr>
            <w:lang w:val="en-IN" w:eastAsia="zh-CN"/>
          </w:rPr>
          <w:t>e</w:t>
        </w:r>
      </w:ins>
      <w:ins w:id="67" w:author="Xiaomi" w:date="2024-01-11T11:02:00Z">
        <w:r w:rsidR="00C86D47">
          <w:rPr>
            <w:lang w:val="en-IN" w:eastAsia="zh-CN"/>
          </w:rPr>
          <w:t xml:space="preserve"> solution proposes to enhance 5G network architecture to reduce the impact of </w:t>
        </w:r>
      </w:ins>
      <w:ins w:id="68" w:author="Xiaomi" w:date="2024-01-11T11:03:00Z">
        <w:r w:rsidR="00C86D47">
          <w:rPr>
            <w:lang w:val="en-IN" w:eastAsia="zh-CN"/>
          </w:rPr>
          <w:t xml:space="preserve">5GC. </w:t>
        </w:r>
      </w:ins>
      <w:ins w:id="69" w:author="Xiaomi" w:date="2024-01-11T13:54:00Z">
        <w:r>
          <w:rPr>
            <w:lang w:val="en-IN" w:eastAsia="zh-CN"/>
          </w:rPr>
          <w:t>S</w:t>
        </w:r>
      </w:ins>
      <w:ins w:id="70" w:author="Xiaomi" w:date="2024-01-11T11:04:00Z">
        <w:r w:rsidR="00C86D47">
          <w:rPr>
            <w:lang w:val="en-IN" w:eastAsia="zh-CN"/>
          </w:rPr>
          <w:t>olution#8 in TR</w:t>
        </w:r>
      </w:ins>
      <w:ins w:id="71" w:author="Xiaomi" w:date="2024-01-11T13:55:00Z">
        <w:r>
          <w:rPr>
            <w:lang w:val="en-IN" w:eastAsia="zh-CN"/>
          </w:rPr>
          <w:t xml:space="preserve"> </w:t>
        </w:r>
      </w:ins>
      <w:ins w:id="72" w:author="Xiaomi" w:date="2024-01-11T11:04:00Z">
        <w:r w:rsidR="00C86D47">
          <w:rPr>
            <w:lang w:val="en-IN" w:eastAsia="zh-CN"/>
          </w:rPr>
          <w:t>23.</w:t>
        </w:r>
      </w:ins>
      <w:ins w:id="73" w:author="Xiaomi" w:date="2024-01-11T11:05:00Z">
        <w:r w:rsidR="00C86D47">
          <w:rPr>
            <w:lang w:val="en-IN" w:eastAsia="zh-CN"/>
          </w:rPr>
          <w:t>737-h20</w:t>
        </w:r>
      </w:ins>
      <w:ins w:id="74" w:author="Xiaomi" w:date="2024-01-11T13:55:00Z">
        <w:r>
          <w:rPr>
            <w:lang w:val="en-IN" w:eastAsia="zh-CN"/>
          </w:rPr>
          <w:t xml:space="preserve"> is proposed to reuse to address the above mentioned issues</w:t>
        </w:r>
      </w:ins>
      <w:ins w:id="75" w:author="Xiaomi" w:date="2024-01-11T11:05:00Z">
        <w:r w:rsidR="00C86D47">
          <w:rPr>
            <w:lang w:val="en-IN" w:eastAsia="zh-CN"/>
          </w:rPr>
          <w:t>.</w:t>
        </w:r>
      </w:ins>
    </w:p>
    <w:p w14:paraId="25EB3C9A" w14:textId="256A7CC2" w:rsidR="008B14DE" w:rsidRDefault="008B14DE" w:rsidP="00521617">
      <w:pPr>
        <w:rPr>
          <w:ins w:id="76" w:author="Xiaomi" w:date="2024-01-11T13:58:00Z"/>
          <w:lang w:val="en-IN" w:eastAsia="zh-CN"/>
        </w:rPr>
      </w:pPr>
      <w:ins w:id="77" w:author="Xiaomi" w:date="2024-01-11T13:58:00Z">
        <w:r>
          <w:rPr>
            <w:lang w:val="en-IN" w:eastAsia="zh-CN"/>
          </w:rPr>
          <w:t>In this solution:</w:t>
        </w:r>
      </w:ins>
    </w:p>
    <w:p w14:paraId="339EF977" w14:textId="4ED1755D" w:rsidR="00FF41D7" w:rsidRPr="00FF41D7" w:rsidRDefault="00FF41D7" w:rsidP="00FF41D7">
      <w:pPr>
        <w:pStyle w:val="B1"/>
        <w:numPr>
          <w:ilvl w:val="0"/>
          <w:numId w:val="22"/>
        </w:numPr>
        <w:rPr>
          <w:ins w:id="78" w:author="Xiaomi" w:date="2024-01-11T14:13:00Z"/>
          <w:rFonts w:eastAsiaTheme="minorEastAsia"/>
          <w:lang w:eastAsia="zh-CN"/>
        </w:rPr>
      </w:pPr>
      <w:ins w:id="79" w:author="Xiaomi" w:date="2024-01-11T14:13:00Z">
        <w:r w:rsidRPr="00FF41D7">
          <w:rPr>
            <w:rFonts w:eastAsiaTheme="minorEastAsia"/>
            <w:lang w:eastAsia="zh-CN"/>
          </w:rPr>
          <w:t>Deploying distributed AMFs close to gateways on earth. In this option, the N2 signalling is handled by AMF locally.</w:t>
        </w:r>
      </w:ins>
    </w:p>
    <w:p w14:paraId="0140F493" w14:textId="2C2F74C2" w:rsidR="008B14DE" w:rsidRPr="00FF41D7" w:rsidRDefault="008B14DE" w:rsidP="00FF41D7">
      <w:pPr>
        <w:pStyle w:val="B1"/>
        <w:numPr>
          <w:ilvl w:val="0"/>
          <w:numId w:val="22"/>
        </w:numPr>
        <w:rPr>
          <w:ins w:id="80" w:author="Xiaomi" w:date="2024-01-11T13:51:00Z"/>
          <w:rFonts w:eastAsiaTheme="minorEastAsia"/>
          <w:lang w:eastAsia="zh-CN"/>
        </w:rPr>
      </w:pPr>
      <w:ins w:id="81" w:author="Xiaomi" w:date="2024-01-11T13:58:00Z">
        <w:r w:rsidRPr="00FF41D7">
          <w:rPr>
            <w:rFonts w:eastAsiaTheme="minorEastAsia"/>
            <w:lang w:eastAsia="zh-CN"/>
          </w:rPr>
          <w:t>Deploying AMF agents close to gateways on earth as shown in Figure 6.</w:t>
        </w:r>
      </w:ins>
      <w:ins w:id="82" w:author="Xiaomi" w:date="2024-01-11T13:59:00Z">
        <w:r w:rsidRPr="00FF41D7">
          <w:rPr>
            <w:rFonts w:eastAsiaTheme="minorEastAsia"/>
            <w:lang w:eastAsia="zh-CN"/>
          </w:rPr>
          <w:t>x</w:t>
        </w:r>
      </w:ins>
      <w:ins w:id="83" w:author="Xiaomi" w:date="2024-01-11T13:58:00Z">
        <w:r w:rsidRPr="00FF41D7">
          <w:rPr>
            <w:rFonts w:eastAsiaTheme="minorEastAsia"/>
            <w:lang w:eastAsia="zh-CN"/>
          </w:rPr>
          <w:t xml:space="preserve">.1-1. The AMF agent is used to handle N2 signalling and forward the N2 messages between </w:t>
        </w:r>
        <w:proofErr w:type="spellStart"/>
        <w:r w:rsidRPr="00FF41D7">
          <w:rPr>
            <w:rFonts w:eastAsiaTheme="minorEastAsia"/>
            <w:lang w:eastAsia="zh-CN"/>
          </w:rPr>
          <w:t>gNB</w:t>
        </w:r>
        <w:proofErr w:type="spellEnd"/>
        <w:r w:rsidRPr="00FF41D7">
          <w:rPr>
            <w:rFonts w:eastAsiaTheme="minorEastAsia"/>
            <w:lang w:eastAsia="zh-CN"/>
          </w:rPr>
          <w:t xml:space="preserve"> and AMF.</w:t>
        </w:r>
      </w:ins>
    </w:p>
    <w:p w14:paraId="63A5A25A" w14:textId="571BBABF" w:rsidR="008B14DE" w:rsidRDefault="008B14DE" w:rsidP="008B14DE">
      <w:pPr>
        <w:jc w:val="center"/>
        <w:rPr>
          <w:ins w:id="84" w:author="Xiaomi" w:date="2024-01-11T13:51:00Z"/>
        </w:rPr>
      </w:pPr>
      <w:ins w:id="85" w:author="Xiaomi" w:date="2024-01-11T13:51:00Z">
        <w:r>
          <w:object w:dxaOrig="9171" w:dyaOrig="4720" w14:anchorId="31FA2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188.65pt" o:ole="">
              <v:imagedata r:id="rId7" o:title=""/>
            </v:shape>
            <o:OLEObject Type="Embed" ProgID="Visio.Drawing.15" ShapeID="_x0000_i1025" DrawAspect="Content" ObjectID="_1766600708" r:id="rId8"/>
          </w:object>
        </w:r>
      </w:ins>
    </w:p>
    <w:p w14:paraId="5DD82274" w14:textId="5F12D1F6" w:rsidR="008B14DE" w:rsidRDefault="008B14DE" w:rsidP="008B14DE">
      <w:pPr>
        <w:pStyle w:val="TF"/>
        <w:rPr>
          <w:ins w:id="86" w:author="Xiaomi" w:date="2024-01-11T13:51:00Z"/>
        </w:rPr>
      </w:pPr>
      <w:ins w:id="87" w:author="Xiaomi" w:date="2024-01-11T13:56:00Z">
        <w:r>
          <w:rPr>
            <w:rFonts w:hint="eastAsia"/>
          </w:rPr>
          <w:t>F</w:t>
        </w:r>
        <w:r>
          <w:t xml:space="preserve">igure 6.x.1-1: Support of LEO/MEO satellite based </w:t>
        </w:r>
        <w:proofErr w:type="spellStart"/>
        <w:r>
          <w:t>gNB</w:t>
        </w:r>
        <w:proofErr w:type="spellEnd"/>
        <w:r>
          <w:t xml:space="preserve"> using AMF agent</w:t>
        </w:r>
      </w:ins>
    </w:p>
    <w:p w14:paraId="39ABB218" w14:textId="77777777" w:rsidR="00FF41D7" w:rsidRPr="00D24999" w:rsidRDefault="00FF41D7" w:rsidP="00FF41D7">
      <w:pPr>
        <w:pStyle w:val="NO"/>
        <w:overflowPunct w:val="0"/>
        <w:autoSpaceDE w:val="0"/>
        <w:autoSpaceDN w:val="0"/>
        <w:adjustRightInd w:val="0"/>
        <w:textAlignment w:val="baseline"/>
        <w:rPr>
          <w:ins w:id="88" w:author="Xiaomi" w:date="2024-01-11T14:14:00Z"/>
          <w:rFonts w:eastAsia="Times New Roman"/>
          <w:lang w:eastAsia="zh-CN"/>
        </w:rPr>
      </w:pPr>
      <w:ins w:id="89" w:author="Xiaomi" w:date="2024-01-11T14:14:00Z">
        <w:r w:rsidRPr="00FF41D7">
          <w:rPr>
            <w:rFonts w:eastAsia="Times New Roman"/>
            <w:lang w:eastAsia="zh-CN"/>
          </w:rPr>
          <w:t>NOTE 1:</w:t>
        </w:r>
        <w:r w:rsidRPr="00FF41D7">
          <w:rPr>
            <w:rFonts w:eastAsia="Times New Roman"/>
            <w:lang w:eastAsia="zh-CN"/>
          </w:rPr>
          <w:tab/>
          <w:t xml:space="preserve">A similar mechanism can also be applied for EPS where the </w:t>
        </w:r>
        <w:proofErr w:type="spellStart"/>
        <w:r w:rsidRPr="00FF41D7">
          <w:rPr>
            <w:rFonts w:eastAsia="Times New Roman"/>
            <w:lang w:eastAsia="zh-CN"/>
          </w:rPr>
          <w:t>gNB</w:t>
        </w:r>
        <w:proofErr w:type="spellEnd"/>
        <w:r w:rsidRPr="00FF41D7">
          <w:rPr>
            <w:rFonts w:eastAsia="Times New Roman"/>
            <w:lang w:eastAsia="zh-CN"/>
          </w:rPr>
          <w:t xml:space="preserve"> uses </w:t>
        </w:r>
        <w:proofErr w:type="spellStart"/>
        <w:r w:rsidRPr="00FF41D7">
          <w:rPr>
            <w:rFonts w:eastAsia="Times New Roman"/>
            <w:lang w:eastAsia="zh-CN"/>
          </w:rPr>
          <w:t>eNB</w:t>
        </w:r>
        <w:proofErr w:type="spellEnd"/>
        <w:r w:rsidRPr="00FF41D7">
          <w:rPr>
            <w:rFonts w:eastAsia="Times New Roman"/>
            <w:lang w:eastAsia="zh-CN"/>
          </w:rPr>
          <w:t xml:space="preserve"> instead.</w:t>
        </w:r>
      </w:ins>
    </w:p>
    <w:p w14:paraId="10496986" w14:textId="0876F297" w:rsidR="008B14DE" w:rsidRDefault="008B14DE" w:rsidP="00521617">
      <w:pPr>
        <w:rPr>
          <w:ins w:id="90" w:author="Xiaomi" w:date="2024-01-11T14:00:00Z"/>
          <w:lang w:val="en-IN" w:eastAsia="zh-CN"/>
        </w:rPr>
      </w:pPr>
      <w:ins w:id="91" w:author="Xiaomi" w:date="2024-01-11T13:59:00Z">
        <w:r>
          <w:rPr>
            <w:lang w:val="en-IN" w:eastAsia="zh-CN"/>
          </w:rPr>
          <w:t xml:space="preserve">The </w:t>
        </w:r>
        <w:proofErr w:type="spellStart"/>
        <w:r>
          <w:rPr>
            <w:lang w:val="en-IN" w:eastAsia="zh-CN"/>
          </w:rPr>
          <w:t>funcations</w:t>
        </w:r>
        <w:proofErr w:type="spellEnd"/>
        <w:r>
          <w:rPr>
            <w:lang w:val="en-IN" w:eastAsia="zh-CN"/>
          </w:rPr>
          <w:t xml:space="preserve"> of AMF agent </w:t>
        </w:r>
      </w:ins>
      <w:ins w:id="92" w:author="Xiaomi" w:date="2024-01-11T14:00:00Z">
        <w:r>
          <w:rPr>
            <w:lang w:val="en-IN" w:eastAsia="zh-CN"/>
          </w:rPr>
          <w:t>include:</w:t>
        </w:r>
      </w:ins>
    </w:p>
    <w:p w14:paraId="45C4976F" w14:textId="77777777" w:rsidR="008B14DE" w:rsidRDefault="008B14DE" w:rsidP="008B14DE">
      <w:pPr>
        <w:pStyle w:val="B1"/>
        <w:rPr>
          <w:ins w:id="93" w:author="Xiaomi" w:date="2024-01-11T14:00:00Z"/>
          <w:lang w:eastAsia="zh-CN"/>
        </w:rPr>
      </w:pPr>
      <w:ins w:id="94" w:author="Xiaomi" w:date="2024-01-11T14:00:00Z">
        <w:r>
          <w:rPr>
            <w:lang w:eastAsia="zh-CN"/>
          </w:rPr>
          <w:t>-</w:t>
        </w:r>
        <w:r>
          <w:rPr>
            <w:lang w:eastAsia="zh-CN"/>
          </w:rPr>
          <w:tab/>
          <w:t xml:space="preserve">Establishing </w:t>
        </w:r>
        <w:bookmarkStart w:id="95" w:name="OLE_LINK84"/>
        <w:r>
          <w:rPr>
            <w:lang w:eastAsia="zh-CN"/>
          </w:rPr>
          <w:t>TNL</w:t>
        </w:r>
        <w:bookmarkEnd w:id="95"/>
        <w:r>
          <w:rPr>
            <w:lang w:eastAsia="zh-CN"/>
          </w:rPr>
          <w:t xml:space="preserve"> Associations with the </w:t>
        </w:r>
        <w:proofErr w:type="spellStart"/>
        <w:r>
          <w:rPr>
            <w:lang w:eastAsia="zh-CN"/>
          </w:rPr>
          <w:t>gNB</w:t>
        </w:r>
        <w:proofErr w:type="spellEnd"/>
        <w:r>
          <w:rPr>
            <w:lang w:eastAsia="zh-CN"/>
          </w:rPr>
          <w:t>, and establishing TNL Associations with the AMF;</w:t>
        </w:r>
      </w:ins>
    </w:p>
    <w:p w14:paraId="21F253B8" w14:textId="77777777" w:rsidR="008B14DE" w:rsidRDefault="008B14DE" w:rsidP="008B14DE">
      <w:pPr>
        <w:pStyle w:val="B1"/>
        <w:rPr>
          <w:ins w:id="96" w:author="Xiaomi" w:date="2024-01-11T14:00:00Z"/>
          <w:lang w:eastAsia="zh-CN"/>
        </w:rPr>
      </w:pPr>
      <w:ins w:id="97" w:author="Xiaomi" w:date="2024-01-11T14:00:00Z">
        <w:r>
          <w:rPr>
            <w:lang w:eastAsia="zh-CN"/>
          </w:rPr>
          <w:t>-</w:t>
        </w:r>
        <w:r>
          <w:rPr>
            <w:lang w:eastAsia="zh-CN"/>
          </w:rPr>
          <w:tab/>
          <w:t xml:space="preserve">Terminating the NG AP message(s) from on-board </w:t>
        </w:r>
        <w:proofErr w:type="spellStart"/>
        <w:r>
          <w:rPr>
            <w:lang w:eastAsia="zh-CN"/>
          </w:rPr>
          <w:t>gNB</w:t>
        </w:r>
        <w:proofErr w:type="spellEnd"/>
        <w:r>
          <w:rPr>
            <w:lang w:eastAsia="zh-CN"/>
          </w:rPr>
          <w:t xml:space="preserve"> for NG Setup or RAN Configuration Update;</w:t>
        </w:r>
      </w:ins>
    </w:p>
    <w:p w14:paraId="68827DE0" w14:textId="77777777" w:rsidR="008B14DE" w:rsidRPr="00775E4C" w:rsidRDefault="008B14DE" w:rsidP="008B14DE">
      <w:pPr>
        <w:pStyle w:val="B1"/>
        <w:rPr>
          <w:ins w:id="98" w:author="Xiaomi" w:date="2024-01-11T14:00:00Z"/>
          <w:lang w:eastAsia="zh-CN"/>
        </w:rPr>
      </w:pPr>
      <w:ins w:id="99" w:author="Xiaomi" w:date="2024-01-11T14:00:00Z">
        <w:r>
          <w:rPr>
            <w:lang w:eastAsia="zh-CN"/>
          </w:rPr>
          <w:t>-</w:t>
        </w:r>
        <w:r>
          <w:rPr>
            <w:lang w:eastAsia="zh-CN"/>
          </w:rPr>
          <w:tab/>
          <w:t>Sending a NG AP message to the AMF to establish or update NG connecti</w:t>
        </w:r>
        <w:r w:rsidRPr="008B14DE">
          <w:rPr>
            <w:lang w:eastAsia="zh-CN"/>
          </w:rPr>
          <w:t>on by including a proxy RAN node ID and/or proxy RAN node name which are statically configured with same format as RAN node ID and RAN node name;</w:t>
        </w:r>
      </w:ins>
    </w:p>
    <w:p w14:paraId="7123F7E1" w14:textId="77777777" w:rsidR="008B14DE" w:rsidRPr="008B14DE" w:rsidRDefault="008B14DE" w:rsidP="008B14DE">
      <w:pPr>
        <w:pStyle w:val="B1"/>
        <w:rPr>
          <w:ins w:id="100" w:author="Xiaomi" w:date="2024-01-11T14:00:00Z"/>
          <w:lang w:eastAsia="zh-CN"/>
        </w:rPr>
      </w:pPr>
      <w:ins w:id="101" w:author="Xiaomi" w:date="2024-01-11T14:00:00Z">
        <w:r w:rsidRPr="00FF41D7">
          <w:rPr>
            <w:lang w:eastAsia="zh-CN"/>
          </w:rPr>
          <w:t>-</w:t>
        </w:r>
        <w:r w:rsidRPr="00FF41D7">
          <w:rPr>
            <w:lang w:eastAsia="zh-CN"/>
          </w:rPr>
          <w:tab/>
        </w:r>
        <w:r w:rsidRPr="008B14DE">
          <w:rPr>
            <w:lang w:eastAsia="zh-CN"/>
          </w:rPr>
          <w:t xml:space="preserve">Storing the mapping between TA(s) that each connected on-board </w:t>
        </w:r>
        <w:proofErr w:type="spellStart"/>
        <w:r w:rsidRPr="008B14DE">
          <w:rPr>
            <w:lang w:eastAsia="zh-CN"/>
          </w:rPr>
          <w:t>gNB</w:t>
        </w:r>
        <w:proofErr w:type="spellEnd"/>
        <w:r w:rsidRPr="008B14DE">
          <w:rPr>
            <w:lang w:eastAsia="zh-CN"/>
          </w:rPr>
          <w:t xml:space="preserve"> serves and the </w:t>
        </w:r>
        <w:proofErr w:type="spellStart"/>
        <w:r w:rsidRPr="008B14DE">
          <w:rPr>
            <w:lang w:eastAsia="zh-CN"/>
          </w:rPr>
          <w:t>gNB</w:t>
        </w:r>
        <w:proofErr w:type="spellEnd"/>
        <w:r w:rsidRPr="008B14DE">
          <w:rPr>
            <w:lang w:eastAsia="zh-CN"/>
          </w:rPr>
          <w:t xml:space="preserve"> ID;</w:t>
        </w:r>
      </w:ins>
    </w:p>
    <w:p w14:paraId="0BE95619" w14:textId="77777777" w:rsidR="008B14DE" w:rsidRPr="00FF41D7" w:rsidRDefault="008B14DE" w:rsidP="008B14DE">
      <w:pPr>
        <w:pStyle w:val="B1"/>
        <w:rPr>
          <w:ins w:id="102" w:author="Xiaomi" w:date="2024-01-11T14:00:00Z"/>
          <w:lang w:eastAsia="zh-CN"/>
        </w:rPr>
      </w:pPr>
      <w:ins w:id="103" w:author="Xiaomi" w:date="2024-01-11T14:00:00Z">
        <w:r w:rsidRPr="00775E4C">
          <w:rPr>
            <w:lang w:eastAsia="zh-CN"/>
          </w:rPr>
          <w:t>-</w:t>
        </w:r>
        <w:r w:rsidRPr="00775E4C">
          <w:rPr>
            <w:lang w:eastAsia="zh-CN"/>
          </w:rPr>
          <w:tab/>
          <w:t xml:space="preserve">Receiving Paging message from AMF, and forwarding the Paging message to the </w:t>
        </w:r>
        <w:proofErr w:type="spellStart"/>
        <w:r w:rsidRPr="00775E4C">
          <w:rPr>
            <w:lang w:eastAsia="zh-CN"/>
          </w:rPr>
          <w:t>gNB</w:t>
        </w:r>
        <w:proofErr w:type="spellEnd"/>
        <w:r w:rsidRPr="00775E4C">
          <w:rPr>
            <w:lang w:eastAsia="zh-CN"/>
          </w:rPr>
          <w:t>(s) which is serving the Registration Area allocated to the UE;</w:t>
        </w:r>
      </w:ins>
    </w:p>
    <w:p w14:paraId="1198AB2B" w14:textId="77777777" w:rsidR="008B14DE" w:rsidRPr="008B14DE" w:rsidRDefault="008B14DE" w:rsidP="008B14DE">
      <w:pPr>
        <w:pStyle w:val="B1"/>
        <w:rPr>
          <w:ins w:id="104" w:author="Xiaomi" w:date="2024-01-11T14:00:00Z"/>
          <w:lang w:eastAsia="zh-CN"/>
        </w:rPr>
      </w:pPr>
      <w:ins w:id="105" w:author="Xiaomi" w:date="2024-01-11T14:00:00Z">
        <w:r w:rsidRPr="00FF41D7">
          <w:rPr>
            <w:lang w:eastAsia="zh-CN"/>
          </w:rPr>
          <w:t>-</w:t>
        </w:r>
        <w:r w:rsidRPr="00FF41D7">
          <w:rPr>
            <w:lang w:eastAsia="zh-CN"/>
          </w:rPr>
          <w:tab/>
          <w:t xml:space="preserve">Allocating a </w:t>
        </w:r>
        <w:r w:rsidRPr="008B14DE">
          <w:rPr>
            <w:lang w:eastAsia="zh-CN"/>
          </w:rPr>
          <w:t xml:space="preserve">RAN UE NGAP proxy ID which has same format as RAN UE NGAP ID allocated by the </w:t>
        </w:r>
        <w:proofErr w:type="spellStart"/>
        <w:r w:rsidRPr="008B14DE">
          <w:rPr>
            <w:lang w:eastAsia="zh-CN"/>
          </w:rPr>
          <w:t>gNB</w:t>
        </w:r>
        <w:proofErr w:type="spellEnd"/>
        <w:r w:rsidRPr="008B14DE">
          <w:rPr>
            <w:lang w:eastAsia="zh-CN"/>
          </w:rPr>
          <w:t>. The RAN UE NGAP proxy ID doesn't change as long as the UE is within the serving area of the AMF agent;</w:t>
        </w:r>
      </w:ins>
    </w:p>
    <w:p w14:paraId="28EB38EF" w14:textId="77777777" w:rsidR="008B14DE" w:rsidRDefault="008B14DE" w:rsidP="008B14DE">
      <w:pPr>
        <w:pStyle w:val="B1"/>
        <w:rPr>
          <w:ins w:id="106" w:author="Xiaomi" w:date="2024-01-11T14:00:00Z"/>
          <w:lang w:eastAsia="zh-CN"/>
        </w:rPr>
      </w:pPr>
      <w:ins w:id="107" w:author="Xiaomi" w:date="2024-01-11T14:00:00Z">
        <w:r w:rsidRPr="00775E4C">
          <w:rPr>
            <w:lang w:eastAsia="zh-CN"/>
          </w:rPr>
          <w:t>-</w:t>
        </w:r>
        <w:r w:rsidRPr="00775E4C">
          <w:rPr>
            <w:lang w:eastAsia="zh-CN"/>
          </w:rPr>
          <w:tab/>
          <w:t>Storing 1:1 mapping between RAN UE NGAP ID and RAN UE NGAP proxy ID;</w:t>
        </w:r>
      </w:ins>
    </w:p>
    <w:p w14:paraId="62F3F806" w14:textId="77777777" w:rsidR="008B14DE" w:rsidRDefault="008B14DE" w:rsidP="008B14DE">
      <w:pPr>
        <w:pStyle w:val="B1"/>
        <w:rPr>
          <w:ins w:id="108" w:author="Xiaomi" w:date="2024-01-11T14:00:00Z"/>
          <w:lang w:eastAsia="zh-CN"/>
        </w:rPr>
      </w:pPr>
      <w:ins w:id="109" w:author="Xiaomi" w:date="2024-01-11T14:00:00Z">
        <w:r>
          <w:rPr>
            <w:lang w:eastAsia="zh-CN"/>
          </w:rPr>
          <w:t>-</w:t>
        </w:r>
        <w:r>
          <w:rPr>
            <w:lang w:eastAsia="zh-CN"/>
          </w:rPr>
          <w:tab/>
          <w:t xml:space="preserve">Updating the mapping between RAN UE NGAP ID and RAN UE NGAP proxy ID if RAN UE NGAP ID allocated by the </w:t>
        </w:r>
        <w:proofErr w:type="spellStart"/>
        <w:r>
          <w:rPr>
            <w:lang w:eastAsia="zh-CN"/>
          </w:rPr>
          <w:t>gNB</w:t>
        </w:r>
        <w:proofErr w:type="spellEnd"/>
        <w:r>
          <w:rPr>
            <w:lang w:eastAsia="zh-CN"/>
          </w:rPr>
          <w:t xml:space="preserve"> is changed;</w:t>
        </w:r>
      </w:ins>
    </w:p>
    <w:p w14:paraId="447ED7CB" w14:textId="77777777" w:rsidR="008B14DE" w:rsidRDefault="008B14DE" w:rsidP="008B14DE">
      <w:pPr>
        <w:pStyle w:val="B1"/>
        <w:rPr>
          <w:ins w:id="110" w:author="Xiaomi" w:date="2024-01-11T14:00:00Z"/>
          <w:lang w:eastAsia="zh-CN"/>
        </w:rPr>
      </w:pPr>
      <w:ins w:id="111" w:author="Xiaomi" w:date="2024-01-11T14:00:00Z">
        <w:r>
          <w:rPr>
            <w:lang w:eastAsia="zh-CN"/>
          </w:rPr>
          <w:t>-</w:t>
        </w:r>
        <w:r>
          <w:rPr>
            <w:lang w:eastAsia="zh-CN"/>
          </w:rPr>
          <w:tab/>
          <w:t xml:space="preserve">Replacing the RAN UE NGAP ID included in any UE associated NG AP message from the </w:t>
        </w:r>
        <w:proofErr w:type="spellStart"/>
        <w:r>
          <w:rPr>
            <w:lang w:eastAsia="zh-CN"/>
          </w:rPr>
          <w:t>gNB</w:t>
        </w:r>
        <w:proofErr w:type="spellEnd"/>
        <w:r>
          <w:rPr>
            <w:lang w:eastAsia="zh-CN"/>
          </w:rPr>
          <w:t xml:space="preserve"> with the corresponding RAN UE NGAP proxy ID;</w:t>
        </w:r>
      </w:ins>
    </w:p>
    <w:p w14:paraId="512969E0" w14:textId="77777777" w:rsidR="008B14DE" w:rsidRDefault="008B14DE" w:rsidP="008B14DE">
      <w:pPr>
        <w:pStyle w:val="B1"/>
        <w:rPr>
          <w:ins w:id="112" w:author="Xiaomi" w:date="2024-01-11T14:00:00Z"/>
          <w:lang w:eastAsia="zh-CN"/>
        </w:rPr>
      </w:pPr>
      <w:ins w:id="113" w:author="Xiaomi" w:date="2024-01-11T14:00:00Z">
        <w:r>
          <w:rPr>
            <w:lang w:eastAsia="zh-CN"/>
          </w:rPr>
          <w:lastRenderedPageBreak/>
          <w:t>-</w:t>
        </w:r>
        <w:r>
          <w:rPr>
            <w:lang w:eastAsia="zh-CN"/>
          </w:rPr>
          <w:tab/>
          <w:t>Replacing the RAN UE NGAP proxy ID included in any UE associated NG AP message from the AMF with the corresponding RAN UE NGAP ID.</w:t>
        </w:r>
      </w:ins>
    </w:p>
    <w:p w14:paraId="3CCF9C21" w14:textId="1BEE717C" w:rsidR="008B14DE" w:rsidRDefault="008B14DE" w:rsidP="008B14DE">
      <w:pPr>
        <w:pStyle w:val="NO"/>
        <w:rPr>
          <w:ins w:id="114" w:author="Xiaomi" w:date="2024-01-11T14:00:00Z"/>
          <w:lang w:eastAsia="zh-CN"/>
        </w:rPr>
      </w:pPr>
      <w:ins w:id="115" w:author="Xiaomi" w:date="2024-01-11T14:00:00Z">
        <w:r>
          <w:rPr>
            <w:lang w:eastAsia="zh-CN"/>
          </w:rPr>
          <w:t>NOTE</w:t>
        </w:r>
      </w:ins>
      <w:ins w:id="116" w:author="Xiaomi" w:date="2024-01-11T14:15:00Z">
        <w:r w:rsidR="00FF41D7" w:rsidRPr="00FF41D7">
          <w:rPr>
            <w:rFonts w:eastAsia="Times New Roman"/>
            <w:lang w:eastAsia="zh-CN"/>
          </w:rPr>
          <w:t> </w:t>
        </w:r>
        <w:r w:rsidR="00FF41D7">
          <w:rPr>
            <w:rFonts w:eastAsia="Times New Roman"/>
            <w:lang w:eastAsia="zh-CN"/>
          </w:rPr>
          <w:t>2</w:t>
        </w:r>
      </w:ins>
      <w:ins w:id="117" w:author="Xiaomi" w:date="2024-01-11T14:00:00Z">
        <w:r>
          <w:rPr>
            <w:lang w:eastAsia="zh-CN"/>
          </w:rPr>
          <w:t>:</w:t>
        </w:r>
        <w:r>
          <w:rPr>
            <w:lang w:eastAsia="zh-CN"/>
          </w:rPr>
          <w:tab/>
          <w:t>Security related functions need to be addressed by SA WG3 during the normalisation phase.</w:t>
        </w:r>
      </w:ins>
    </w:p>
    <w:p w14:paraId="03A56B18" w14:textId="77777777" w:rsidR="008B14DE" w:rsidRDefault="008B14DE" w:rsidP="008B14DE">
      <w:pPr>
        <w:rPr>
          <w:ins w:id="118" w:author="Xiaomi" w:date="2024-01-11T14:00:00Z"/>
          <w:lang w:eastAsia="zh-CN"/>
        </w:rPr>
      </w:pPr>
      <w:ins w:id="119" w:author="Xiaomi" w:date="2024-01-11T14:00:00Z">
        <w:r>
          <w:rPr>
            <w:lang w:eastAsia="zh-CN"/>
          </w:rPr>
          <w:t xml:space="preserve">Existing Registration management and connection management can be reused in the 5G network with support of </w:t>
        </w:r>
        <w:proofErr w:type="spellStart"/>
        <w:r>
          <w:rPr>
            <w:lang w:eastAsia="zh-CN"/>
          </w:rPr>
          <w:t>gNBs</w:t>
        </w:r>
        <w:proofErr w:type="spellEnd"/>
        <w:r>
          <w:rPr>
            <w:lang w:eastAsia="zh-CN"/>
          </w:rPr>
          <w:t xml:space="preserve"> on NGSO satellites with following changes:</w:t>
        </w:r>
      </w:ins>
    </w:p>
    <w:p w14:paraId="7C0A27AB" w14:textId="3349AAEF" w:rsidR="008B14DE" w:rsidRDefault="008B14DE" w:rsidP="008B14DE">
      <w:pPr>
        <w:pStyle w:val="B1"/>
        <w:rPr>
          <w:ins w:id="120" w:author="Xiaomi" w:date="2024-01-11T14:00:00Z"/>
          <w:lang w:eastAsia="zh-CN"/>
        </w:rPr>
      </w:pPr>
      <w:ins w:id="121" w:author="Xiaomi" w:date="2024-01-11T14:00:00Z">
        <w:r>
          <w:rPr>
            <w:lang w:eastAsia="zh-CN"/>
          </w:rPr>
          <w:t>-</w:t>
        </w:r>
        <w:r>
          <w:rPr>
            <w:lang w:eastAsia="zh-CN"/>
          </w:rPr>
          <w:tab/>
          <w:t xml:space="preserve">The </w:t>
        </w:r>
      </w:ins>
      <w:ins w:id="122" w:author="Xiaomi" w:date="2024-01-11T14:12:00Z">
        <w:r w:rsidR="00FF41D7">
          <w:rPr>
            <w:lang w:eastAsia="zh-CN"/>
          </w:rPr>
          <w:t xml:space="preserve">distributed AMF or the </w:t>
        </w:r>
      </w:ins>
      <w:ins w:id="123" w:author="Xiaomi" w:date="2024-01-11T14:00:00Z">
        <w:r>
          <w:rPr>
            <w:lang w:eastAsia="zh-CN"/>
          </w:rPr>
          <w:t xml:space="preserve">AMF agent needs to identify which on-board </w:t>
        </w:r>
        <w:proofErr w:type="spellStart"/>
        <w:r>
          <w:rPr>
            <w:lang w:eastAsia="zh-CN"/>
          </w:rPr>
          <w:t>gNB</w:t>
        </w:r>
        <w:proofErr w:type="spellEnd"/>
        <w:r>
          <w:rPr>
            <w:lang w:eastAsia="zh-CN"/>
          </w:rPr>
          <w:t>(s) is serving the Registration Area allocated to a UE before paging the UE.</w:t>
        </w:r>
      </w:ins>
    </w:p>
    <w:p w14:paraId="3E972B8E" w14:textId="77777777" w:rsidR="008B14DE" w:rsidRPr="008B14DE" w:rsidRDefault="008B14DE" w:rsidP="00521617">
      <w:pPr>
        <w:rPr>
          <w:lang w:eastAsia="zh-CN"/>
        </w:rPr>
      </w:pPr>
    </w:p>
    <w:p w14:paraId="5BE8249A" w14:textId="11BC4FE6" w:rsidR="0068473D" w:rsidRPr="002170CC" w:rsidRDefault="0068473D" w:rsidP="0068473D">
      <w:pPr>
        <w:pStyle w:val="3"/>
        <w:rPr>
          <w:rFonts w:ascii="Times New Roman" w:eastAsia="等线" w:hAnsi="Times New Roman"/>
          <w:color w:val="FF0000"/>
          <w:sz w:val="20"/>
        </w:rPr>
      </w:pPr>
      <w:bookmarkStart w:id="124" w:name="_Toc500949099"/>
      <w:bookmarkStart w:id="125" w:name="_Toc92875662"/>
      <w:bookmarkStart w:id="126" w:name="_Toc93070686"/>
      <w:bookmarkStart w:id="127" w:name="_Toc146539440"/>
      <w:proofErr w:type="gramStart"/>
      <w:r w:rsidRPr="0006378A">
        <w:t>6.x.2</w:t>
      </w:r>
      <w:proofErr w:type="gramEnd"/>
      <w:r w:rsidRPr="0006378A">
        <w:rPr>
          <w:rFonts w:hint="eastAsia"/>
        </w:rPr>
        <w:tab/>
      </w:r>
      <w:bookmarkEnd w:id="124"/>
      <w:bookmarkEnd w:id="125"/>
      <w:bookmarkEnd w:id="126"/>
      <w:bookmarkEnd w:id="127"/>
      <w:r w:rsidR="002170CC">
        <w:t>Procedures</w:t>
      </w:r>
    </w:p>
    <w:p w14:paraId="73D11A82" w14:textId="121F1467" w:rsidR="0068473D" w:rsidRPr="002170CC" w:rsidDel="00775E4C" w:rsidRDefault="0068473D" w:rsidP="002170CC">
      <w:pPr>
        <w:pStyle w:val="EditorsNote"/>
        <w:ind w:left="1418" w:hanging="1134"/>
        <w:rPr>
          <w:del w:id="128" w:author="Xiaomi" w:date="2024-01-11T14:08:00Z"/>
          <w:rFonts w:eastAsiaTheme="minorEastAsia"/>
        </w:rPr>
      </w:pPr>
      <w:bookmarkStart w:id="129" w:name="_Toc500949101"/>
      <w:del w:id="130"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6874B440" w:rsidR="00E806DF" w:rsidRDefault="00775E4C" w:rsidP="00E806DF">
      <w:pPr>
        <w:rPr>
          <w:ins w:id="131" w:author="Xiaomi" w:date="2024-01-11T14:08:00Z"/>
          <w:lang w:val="en-IN" w:eastAsia="zh-CN"/>
        </w:rPr>
      </w:pPr>
      <w:bookmarkStart w:id="132" w:name="_Toc92875663"/>
      <w:bookmarkStart w:id="133" w:name="_Toc93070687"/>
      <w:bookmarkStart w:id="134" w:name="_Toc146539441"/>
      <w:ins w:id="135" w:author="Xiaomi" w:date="2024-01-11T14:08:00Z">
        <w:r>
          <w:rPr>
            <w:lang w:val="en-IN" w:eastAsia="zh-CN"/>
          </w:rPr>
          <w:t>The following call flow should be applied to AMF agents</w:t>
        </w:r>
      </w:ins>
      <w:ins w:id="136" w:author="Xiaomi" w:date="2024-01-11T14:12:00Z">
        <w:r w:rsidR="00FF41D7">
          <w:rPr>
            <w:lang w:val="en-IN" w:eastAsia="zh-CN"/>
          </w:rPr>
          <w:t xml:space="preserve"> or distributed AMFs</w:t>
        </w:r>
      </w:ins>
      <w:ins w:id="137" w:author="Xiaomi" w:date="2024-01-11T14:08:00Z">
        <w:r>
          <w:rPr>
            <w:lang w:val="en-IN" w:eastAsia="zh-CN"/>
          </w:rPr>
          <w:t>.</w:t>
        </w:r>
      </w:ins>
    </w:p>
    <w:p w14:paraId="6C67D7BE" w14:textId="40585ADF" w:rsidR="00775E4C" w:rsidRDefault="00775E4C" w:rsidP="00E806DF">
      <w:pPr>
        <w:rPr>
          <w:ins w:id="138" w:author="Kundan Tiwari" w:date="2023-10-30T19:02:00Z"/>
          <w:lang w:val="en-IN" w:eastAsia="zh-CN"/>
        </w:rPr>
      </w:pPr>
      <w:ins w:id="139" w:author="Xiaomi" w:date="2024-01-11T14:08:00Z">
        <w:r w:rsidRPr="00784E54">
          <w:object w:dxaOrig="7171" w:dyaOrig="6590" w14:anchorId="0DF6639E">
            <v:shape id="_x0000_i1026" type="#_x0000_t75" style="width:438.4pt;height:403.75pt" o:ole="">
              <v:imagedata r:id="rId9" o:title=""/>
            </v:shape>
            <o:OLEObject Type="Embed" ProgID="Visio.Drawing.11" ShapeID="_x0000_i1026" DrawAspect="Content" ObjectID="_1766600709" r:id="rId10"/>
          </w:object>
        </w:r>
      </w:ins>
    </w:p>
    <w:bookmarkEnd w:id="129"/>
    <w:bookmarkEnd w:id="132"/>
    <w:bookmarkEnd w:id="133"/>
    <w:bookmarkEnd w:id="134"/>
    <w:p w14:paraId="0C1AB7C0" w14:textId="6A4F309D" w:rsidR="009B4484" w:rsidRDefault="00775E4C" w:rsidP="009B4484">
      <w:pPr>
        <w:pStyle w:val="TF"/>
      </w:pPr>
      <w:ins w:id="140" w:author="Xiaomi" w:date="2024-01-11T14:09:00Z">
        <w:r w:rsidRPr="00050CA8">
          <w:t xml:space="preserve">Figure </w:t>
        </w:r>
        <w:r>
          <w:t>6.X.2</w:t>
        </w:r>
      </w:ins>
      <w:ins w:id="141" w:author="Xiaomi" w:date="2024-01-11T14:10:00Z">
        <w:r w:rsidRPr="00050CA8">
          <w:t>:</w:t>
        </w:r>
        <w:r>
          <w:t xml:space="preserve"> Call Flow for </w:t>
        </w:r>
      </w:ins>
      <w:ins w:id="142" w:author="Xiaomi" w:date="2024-01-11T14:12:00Z">
        <w:r w:rsidR="00FF41D7">
          <w:t xml:space="preserve">Distributed AMF or </w:t>
        </w:r>
      </w:ins>
      <w:ins w:id="143" w:author="Xiaomi" w:date="2024-01-11T14:10:00Z">
        <w:r>
          <w:t>AMF agents</w:t>
        </w:r>
      </w:ins>
    </w:p>
    <w:p w14:paraId="18BCE6BF" w14:textId="77777777" w:rsidR="00775E4C" w:rsidRPr="00775E4C" w:rsidRDefault="00775E4C" w:rsidP="00775E4C">
      <w:pPr>
        <w:pStyle w:val="B1"/>
        <w:rPr>
          <w:ins w:id="144" w:author="Xiaomi" w:date="2024-01-11T14:09:00Z"/>
          <w:lang w:eastAsia="zh-CN"/>
        </w:rPr>
      </w:pPr>
      <w:ins w:id="145" w:author="Xiaomi" w:date="2024-01-11T14:09:00Z">
        <w:r>
          <w:rPr>
            <w:lang w:eastAsia="zh-CN"/>
          </w:rPr>
          <w:t>1.</w:t>
        </w:r>
        <w:r>
          <w:rPr>
            <w:lang w:eastAsia="zh-CN"/>
          </w:rPr>
          <w:tab/>
          <w:t xml:space="preserve">The address of an AMF agent is configured to </w:t>
        </w:r>
        <w:r w:rsidRPr="00775E4C">
          <w:rPr>
            <w:lang w:eastAsia="zh-CN"/>
          </w:rPr>
          <w:t>the earth station, so that the NG setup messages sent by satellite RAN nodes can be sent to the AMF agent.</w:t>
        </w:r>
      </w:ins>
    </w:p>
    <w:p w14:paraId="21ECEB5B" w14:textId="77777777" w:rsidR="00775E4C" w:rsidRPr="00775E4C" w:rsidRDefault="00775E4C" w:rsidP="00775E4C">
      <w:pPr>
        <w:pStyle w:val="B1"/>
        <w:rPr>
          <w:ins w:id="146" w:author="Xiaomi" w:date="2024-01-11T14:09:00Z"/>
          <w:lang w:eastAsia="zh-CN"/>
        </w:rPr>
      </w:pPr>
      <w:ins w:id="147" w:author="Xiaomi" w:date="2024-01-11T14:09:00Z">
        <w:r w:rsidRPr="00FF41D7">
          <w:rPr>
            <w:lang w:eastAsia="zh-CN"/>
          </w:rPr>
          <w:t>2.</w:t>
        </w:r>
        <w:r w:rsidRPr="00FF41D7">
          <w:rPr>
            <w:lang w:eastAsia="zh-CN"/>
          </w:rPr>
          <w:tab/>
          <w:t>The AMF agent stores the TA list supported by the satellite RAN node, and replaces the RAN node ID with a Proxy RAN node ID which is allocated by the AMF agent. T</w:t>
        </w:r>
        <w:r w:rsidRPr="00775E4C">
          <w:rPr>
            <w:lang w:eastAsia="zh-CN"/>
          </w:rPr>
          <w:t>he AMF agent stores the mapping between the RAN node ID and the Proxy RAN node ID. The AMF agent may provide its serving area (TA list) to the AMF.</w:t>
        </w:r>
      </w:ins>
    </w:p>
    <w:p w14:paraId="190DBDDB" w14:textId="77777777" w:rsidR="00775E4C" w:rsidRPr="00FF41D7" w:rsidRDefault="00775E4C" w:rsidP="00775E4C">
      <w:pPr>
        <w:pStyle w:val="B1"/>
        <w:rPr>
          <w:ins w:id="148" w:author="Xiaomi" w:date="2024-01-11T14:09:00Z"/>
          <w:lang w:eastAsia="zh-CN"/>
        </w:rPr>
      </w:pPr>
      <w:ins w:id="149" w:author="Xiaomi" w:date="2024-01-11T14:09:00Z">
        <w:r w:rsidRPr="00FF41D7">
          <w:rPr>
            <w:lang w:eastAsia="zh-CN"/>
          </w:rPr>
          <w:lastRenderedPageBreak/>
          <w:t>3-4.The AMF responds the request, the AMF agent replaces the Proxy RAN node ID with the RAN node ID, and forwards the response message to the NG RAN node.</w:t>
        </w:r>
      </w:ins>
    </w:p>
    <w:p w14:paraId="3F392C16" w14:textId="77777777" w:rsidR="00775E4C" w:rsidRPr="00775E4C" w:rsidRDefault="00775E4C" w:rsidP="00775E4C">
      <w:pPr>
        <w:pStyle w:val="B1"/>
        <w:rPr>
          <w:ins w:id="150" w:author="Xiaomi" w:date="2024-01-11T14:09:00Z"/>
          <w:lang w:eastAsia="zh-CN"/>
        </w:rPr>
      </w:pPr>
      <w:ins w:id="151" w:author="Xiaomi" w:date="2024-01-11T14:09:00Z">
        <w:r w:rsidRPr="00FF41D7">
          <w:rPr>
            <w:lang w:eastAsia="zh-CN"/>
          </w:rPr>
          <w:t>5.</w:t>
        </w:r>
        <w:r w:rsidRPr="00FF41D7">
          <w:rPr>
            <w:lang w:eastAsia="zh-CN"/>
          </w:rPr>
          <w:tab/>
          <w:t>If satellite RAN node changes the supported TA list due to mobility, then the satellite RAN node sends RAN Confi</w:t>
        </w:r>
        <w:r w:rsidRPr="00775E4C">
          <w:rPr>
            <w:lang w:eastAsia="zh-CN"/>
          </w:rPr>
          <w:t>guration Update message including the updated TA list the RAN node supports. The message is not required to be sent to the AMF.</w:t>
        </w:r>
      </w:ins>
    </w:p>
    <w:p w14:paraId="0F5D244F" w14:textId="77777777" w:rsidR="00775E4C" w:rsidRPr="00FF41D7" w:rsidRDefault="00775E4C" w:rsidP="00775E4C">
      <w:pPr>
        <w:pStyle w:val="B1"/>
        <w:rPr>
          <w:ins w:id="152" w:author="Xiaomi" w:date="2024-01-11T14:09:00Z"/>
          <w:lang w:eastAsia="zh-CN"/>
        </w:rPr>
      </w:pPr>
      <w:ins w:id="153" w:author="Xiaomi" w:date="2024-01-11T14:09:00Z">
        <w:r w:rsidRPr="00FF41D7">
          <w:rPr>
            <w:lang w:eastAsia="zh-CN"/>
          </w:rPr>
          <w:t>6.</w:t>
        </w:r>
        <w:r w:rsidRPr="00FF41D7">
          <w:rPr>
            <w:lang w:eastAsia="zh-CN"/>
          </w:rPr>
          <w:tab/>
          <w:t>The AMF agent sends an acknowledge message.</w:t>
        </w:r>
      </w:ins>
    </w:p>
    <w:p w14:paraId="034695C9" w14:textId="77777777" w:rsidR="00775E4C" w:rsidRPr="00775E4C" w:rsidRDefault="00775E4C" w:rsidP="00775E4C">
      <w:pPr>
        <w:pStyle w:val="B1"/>
        <w:rPr>
          <w:ins w:id="154" w:author="Xiaomi" w:date="2024-01-11T14:09:00Z"/>
          <w:lang w:eastAsia="zh-CN"/>
        </w:rPr>
      </w:pPr>
      <w:ins w:id="155" w:author="Xiaomi" w:date="2024-01-11T14:09:00Z">
        <w:r w:rsidRPr="00FF41D7">
          <w:rPr>
            <w:lang w:eastAsia="zh-CN"/>
          </w:rPr>
          <w:t>7.</w:t>
        </w:r>
        <w:r w:rsidRPr="00FF41D7">
          <w:rPr>
            <w:lang w:eastAsia="zh-CN"/>
          </w:rPr>
          <w:tab/>
          <w:t>When a UE registers via satellite RAN. The NAS transport message carrying Registration Request will be sent to the AMF agent first.</w:t>
        </w:r>
      </w:ins>
    </w:p>
    <w:p w14:paraId="45ED0481" w14:textId="77777777" w:rsidR="00775E4C" w:rsidRDefault="00775E4C" w:rsidP="00775E4C">
      <w:pPr>
        <w:pStyle w:val="B1"/>
        <w:rPr>
          <w:ins w:id="156" w:author="Xiaomi" w:date="2024-01-11T14:09:00Z"/>
          <w:lang w:eastAsia="zh-CN"/>
        </w:rPr>
      </w:pPr>
      <w:ins w:id="157" w:author="Xiaomi" w:date="2024-01-11T14:09:00Z">
        <w:r w:rsidRPr="00775E4C">
          <w:rPr>
            <w:lang w:eastAsia="zh-CN"/>
          </w:rPr>
          <w:t>8.</w:t>
        </w:r>
        <w:r w:rsidRPr="00775E4C">
          <w:rPr>
            <w:lang w:eastAsia="zh-CN"/>
          </w:rPr>
          <w:tab/>
          <w:t>The AMF agent needs to allocate a RAN UE NGAP proxy ID whic</w:t>
        </w:r>
        <w:r>
          <w:rPr>
            <w:lang w:eastAsia="zh-CN"/>
          </w:rPr>
          <w:t>h is similar as RAN UE NGAP ID, and replaces the RAN UE NGAP ID in the NAS transport message with the allocated RAN UE NGAP proxy ID (so that the downlink message can be routed to the AMF agent). The AMF agent stores the mapping between RAN UE NGAP ID and RAN UE NGAP proxy ID.</w:t>
        </w:r>
      </w:ins>
    </w:p>
    <w:p w14:paraId="30D2A375" w14:textId="77777777" w:rsidR="00775E4C" w:rsidRDefault="00775E4C" w:rsidP="00775E4C">
      <w:pPr>
        <w:pStyle w:val="B1"/>
        <w:rPr>
          <w:ins w:id="158" w:author="Xiaomi" w:date="2024-01-11T14:09:00Z"/>
          <w:lang w:eastAsia="zh-CN"/>
        </w:rPr>
      </w:pPr>
      <w:ins w:id="159" w:author="Xiaomi" w:date="2024-01-11T14:09:00Z">
        <w:r>
          <w:rPr>
            <w:lang w:eastAsia="zh-CN"/>
          </w:rPr>
          <w:t>9-10.</w:t>
        </w:r>
        <w:r>
          <w:rPr>
            <w:lang w:eastAsia="zh-CN"/>
          </w:rPr>
          <w:tab/>
          <w:t>The AMF responds the registration request, the AMF agent replaces the RAN UE NGAP proxy ID with the RAN UE NGAP ID, and forwards the response message.</w:t>
        </w:r>
      </w:ins>
    </w:p>
    <w:p w14:paraId="46A442B7" w14:textId="0D139174" w:rsidR="0068473D" w:rsidRPr="00775E4C" w:rsidRDefault="0068473D" w:rsidP="00775E4C">
      <w:pPr>
        <w:rPr>
          <w:lang w:val="en-IN" w:eastAsia="zh-CN"/>
        </w:rPr>
      </w:pPr>
    </w:p>
    <w:p w14:paraId="77A10EBF" w14:textId="7ECA0446" w:rsidR="00F339D1" w:rsidRDefault="00F339D1" w:rsidP="00F339D1">
      <w:pPr>
        <w:pStyle w:val="3"/>
      </w:pPr>
      <w:proofErr w:type="gramStart"/>
      <w:r w:rsidRPr="0006378A">
        <w:t>6.x.</w:t>
      </w:r>
      <w:r w:rsidR="002170CC">
        <w:t>3</w:t>
      </w:r>
      <w:proofErr w:type="gramEnd"/>
      <w:r w:rsidRPr="0006378A">
        <w:tab/>
        <w:t xml:space="preserve">Impacts </w:t>
      </w:r>
      <w:r w:rsidR="002170CC">
        <w:t>to</w:t>
      </w:r>
      <w:r w:rsidRPr="0006378A">
        <w:t xml:space="preserve"> </w:t>
      </w:r>
      <w:r w:rsidR="002170CC">
        <w:t>Services, Entities and I</w:t>
      </w:r>
      <w:r w:rsidRPr="0006378A">
        <w:t>nterfaces</w:t>
      </w:r>
    </w:p>
    <w:p w14:paraId="29B0F72D" w14:textId="77777777" w:rsidR="00FF41D7" w:rsidRDefault="00FF41D7" w:rsidP="00FF41D7">
      <w:pPr>
        <w:rPr>
          <w:ins w:id="160" w:author="Xiaomi" w:date="2024-01-11T14:11:00Z"/>
          <w:lang w:eastAsia="zh-CN"/>
        </w:rPr>
      </w:pPr>
      <w:ins w:id="161" w:author="Xiaomi" w:date="2024-01-11T14:11:00Z">
        <w:r>
          <w:rPr>
            <w:lang w:eastAsia="zh-CN"/>
          </w:rPr>
          <w:t xml:space="preserve">If local AMF is used, </w:t>
        </w:r>
        <w:r w:rsidRPr="00FF41D7">
          <w:rPr>
            <w:lang w:eastAsia="zh-CN"/>
          </w:rPr>
          <w:t xml:space="preserve">the AMF needs to store the TAs that each connected on-board </w:t>
        </w:r>
        <w:proofErr w:type="spellStart"/>
        <w:r w:rsidRPr="00FF41D7">
          <w:rPr>
            <w:lang w:eastAsia="zh-CN"/>
          </w:rPr>
          <w:t>gNB</w:t>
        </w:r>
        <w:proofErr w:type="spellEnd"/>
        <w:r w:rsidRPr="00FF41D7">
          <w:rPr>
            <w:lang w:eastAsia="zh-CN"/>
          </w:rPr>
          <w:t xml:space="preserve"> serves</w:t>
        </w:r>
        <w:r>
          <w:rPr>
            <w:lang w:eastAsia="zh-CN"/>
          </w:rPr>
          <w:t>;</w:t>
        </w:r>
      </w:ins>
    </w:p>
    <w:p w14:paraId="6991F8D9" w14:textId="05073CC9" w:rsidR="00E02576" w:rsidRPr="00775E4C" w:rsidRDefault="00FF41D7" w:rsidP="00FF41D7">
      <w:ins w:id="162" w:author="Xiaomi" w:date="2024-01-11T14:11:00Z">
        <w:r>
          <w:rPr>
            <w:lang w:eastAsia="zh-CN"/>
          </w:rPr>
          <w:t>If AMF agent is used, there is no impact to existing nodes other than AMF.</w:t>
        </w:r>
      </w:ins>
    </w:p>
    <w:p w14:paraId="79AE9A45" w14:textId="77777777" w:rsidR="00F339D1" w:rsidRPr="00822E86" w:rsidRDefault="00F339D1" w:rsidP="0068473D">
      <w:pPr>
        <w:keepLines/>
        <w:ind w:left="1135" w:hanging="851"/>
        <w:rPr>
          <w:rFonts w:eastAsia="等线"/>
          <w:color w:val="FF0000"/>
        </w:rPr>
      </w:pPr>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9E7BE" w14:textId="77777777" w:rsidR="00363AFD" w:rsidRDefault="00363AFD">
      <w:r>
        <w:separator/>
      </w:r>
    </w:p>
  </w:endnote>
  <w:endnote w:type="continuationSeparator" w:id="0">
    <w:p w14:paraId="31FE0CBB" w14:textId="77777777" w:rsidR="00363AFD" w:rsidRDefault="0036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84B81" w14:textId="77777777" w:rsidR="00363AFD" w:rsidRDefault="00363AFD">
      <w:r>
        <w:separator/>
      </w:r>
    </w:p>
  </w:footnote>
  <w:footnote w:type="continuationSeparator" w:id="0">
    <w:p w14:paraId="69EF4803" w14:textId="77777777" w:rsidR="00363AFD" w:rsidRDefault="0036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7"/>
  </w:num>
  <w:num w:numId="3">
    <w:abstractNumId w:val="4"/>
  </w:num>
  <w:num w:numId="4">
    <w:abstractNumId w:val="21"/>
  </w:num>
  <w:num w:numId="5">
    <w:abstractNumId w:val="20"/>
  </w:num>
  <w:num w:numId="6">
    <w:abstractNumId w:val="18"/>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6"/>
  </w:num>
  <w:num w:numId="17">
    <w:abstractNumId w:val="3"/>
  </w:num>
  <w:num w:numId="18">
    <w:abstractNumId w:val="7"/>
  </w:num>
  <w:num w:numId="19">
    <w:abstractNumId w:val="14"/>
  </w:num>
  <w:num w:numId="20">
    <w:abstractNumId w:val="19"/>
  </w:num>
  <w:num w:numId="21">
    <w:abstractNumId w:val="5"/>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598"/>
    <w:rsid w:val="000C6DF3"/>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8E5"/>
    <w:rsid w:val="00347CAD"/>
    <w:rsid w:val="00356B82"/>
    <w:rsid w:val="00357277"/>
    <w:rsid w:val="0036065E"/>
    <w:rsid w:val="00361937"/>
    <w:rsid w:val="00363AFD"/>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351C1"/>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B398E"/>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27D3C"/>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4</Pages>
  <Words>929</Words>
  <Characters>5298</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cp:lastModifiedBy>
  <cp:revision>13</cp:revision>
  <cp:lastPrinted>1900-01-01T00:00:00Z</cp:lastPrinted>
  <dcterms:created xsi:type="dcterms:W3CDTF">2023-11-03T07:39:00Z</dcterms:created>
  <dcterms:modified xsi:type="dcterms:W3CDTF">2024-01-12T13:39:00Z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